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6D3E25" w14:textId="77777777" w:rsidR="00190D33" w:rsidRPr="00190D33" w:rsidRDefault="00190D33" w:rsidP="00190D33">
      <w:pPr>
        <w:spacing w:before="100" w:beforeAutospacing="1" w:after="100" w:afterAutospacing="1"/>
        <w:rPr>
          <w:rFonts w:ascii="Times New Roman" w:eastAsia="Times New Roman" w:hAnsi="Times New Roman" w:cs="Times New Roman"/>
          <w:b/>
          <w:lang w:eastAsia="de-DE"/>
        </w:rPr>
      </w:pPr>
      <w:r w:rsidRPr="00190D33">
        <w:rPr>
          <w:rFonts w:ascii="Times New Roman,Bold" w:eastAsia="Times New Roman" w:hAnsi="Times New Roman,Bold" w:cs="Times New Roman"/>
          <w:b/>
          <w:sz w:val="40"/>
          <w:szCs w:val="40"/>
          <w:lang w:eastAsia="de-DE"/>
        </w:rPr>
        <w:t xml:space="preserve">Formatvorlage </w:t>
      </w:r>
    </w:p>
    <w:p w14:paraId="19F5E13E" w14:textId="353F2903" w:rsidR="00190D33" w:rsidRPr="00190D33" w:rsidRDefault="00190D33" w:rsidP="00190D33">
      <w:pPr>
        <w:spacing w:before="100" w:beforeAutospacing="1" w:after="100" w:afterAutospacing="1"/>
        <w:jc w:val="both"/>
        <w:rPr>
          <w:rFonts w:ascii="Times New Roman" w:eastAsia="Times New Roman" w:hAnsi="Times New Roman" w:cs="Times New Roman"/>
          <w:lang w:eastAsia="de-DE"/>
        </w:rPr>
      </w:pPr>
      <w:r w:rsidRPr="00190D33">
        <w:rPr>
          <w:rFonts w:ascii="Times New Roman" w:eastAsia="Times New Roman" w:hAnsi="Times New Roman" w:cs="Times New Roman"/>
          <w:lang w:eastAsia="de-DE"/>
        </w:rPr>
        <w:t xml:space="preserve">Die </w:t>
      </w:r>
      <w:r w:rsidRPr="00190D33">
        <w:rPr>
          <w:rFonts w:ascii="Times New Roman,Italic" w:eastAsia="Times New Roman" w:hAnsi="Times New Roman,Italic" w:cs="Times New Roman"/>
          <w:lang w:eastAsia="de-DE"/>
        </w:rPr>
        <w:t xml:space="preserve">Zeitschrift </w:t>
      </w:r>
      <w:r w:rsidRPr="000B009E">
        <w:rPr>
          <w:rFonts w:ascii="Times New Roman,Italic" w:eastAsia="Times New Roman" w:hAnsi="Times New Roman,Italic" w:cs="Times New Roman"/>
          <w:i/>
          <w:lang w:eastAsia="de-DE"/>
        </w:rPr>
        <w:t>Korpora DaF</w:t>
      </w:r>
      <w:r>
        <w:rPr>
          <w:rFonts w:ascii="Times New Roman,Italic" w:eastAsia="Times New Roman" w:hAnsi="Times New Roman,Italic" w:cs="Times New Roman"/>
          <w:lang w:eastAsia="de-DE"/>
        </w:rPr>
        <w:t xml:space="preserve"> </w:t>
      </w:r>
      <w:r w:rsidRPr="00190D33">
        <w:rPr>
          <w:rFonts w:ascii="Times New Roman" w:eastAsia="Times New Roman" w:hAnsi="Times New Roman" w:cs="Times New Roman"/>
          <w:lang w:eastAsia="de-DE"/>
        </w:rPr>
        <w:t>ist ein wissenschaftliches Organ. Ihr alleiniger Zweck liegt in der weitest</w:t>
      </w:r>
      <w:r>
        <w:rPr>
          <w:rFonts w:ascii="Times New Roman" w:eastAsia="Times New Roman" w:hAnsi="Times New Roman" w:cs="Times New Roman"/>
          <w:lang w:eastAsia="de-DE"/>
        </w:rPr>
        <w:t xml:space="preserve"> </w:t>
      </w:r>
      <w:r w:rsidRPr="00190D33">
        <w:rPr>
          <w:rFonts w:ascii="Times New Roman" w:eastAsia="Times New Roman" w:hAnsi="Times New Roman" w:cs="Times New Roman"/>
          <w:lang w:eastAsia="de-DE"/>
        </w:rPr>
        <w:t>m</w:t>
      </w:r>
      <w:r>
        <w:rPr>
          <w:rFonts w:ascii="Times New Roman" w:eastAsia="Times New Roman" w:hAnsi="Times New Roman" w:cs="Times New Roman"/>
          <w:lang w:eastAsia="de-DE"/>
        </w:rPr>
        <w:t>ö</w:t>
      </w:r>
      <w:r w:rsidRPr="00190D33">
        <w:rPr>
          <w:rFonts w:ascii="Times New Roman" w:eastAsia="Times New Roman" w:hAnsi="Times New Roman" w:cs="Times New Roman"/>
          <w:lang w:eastAsia="de-DE"/>
        </w:rPr>
        <w:t xml:space="preserve">glichen Verbreitung fundierter wissenschaftlicher Erkenntnisse </w:t>
      </w:r>
      <w:r>
        <w:rPr>
          <w:rFonts w:ascii="Times New Roman" w:eastAsia="Times New Roman" w:hAnsi="Times New Roman" w:cs="Times New Roman"/>
          <w:lang w:eastAsia="de-DE"/>
        </w:rPr>
        <w:t>zu</w:t>
      </w:r>
      <w:r w:rsidR="00131743">
        <w:rPr>
          <w:rFonts w:ascii="Times New Roman" w:eastAsia="Times New Roman" w:hAnsi="Times New Roman" w:cs="Times New Roman"/>
          <w:lang w:eastAsia="de-DE"/>
        </w:rPr>
        <w:t>r</w:t>
      </w:r>
      <w:r w:rsidR="00131743" w:rsidRPr="00131743">
        <w:rPr>
          <w:rFonts w:ascii="Times New Roman" w:eastAsia="Times New Roman" w:hAnsi="Times New Roman" w:cs="Times New Roman"/>
          <w:lang w:eastAsia="de-DE"/>
        </w:rPr>
        <w:t xml:space="preserve"> Verwendung von Korpora in Forschung und Lehre </w:t>
      </w:r>
      <w:r w:rsidR="00131743">
        <w:rPr>
          <w:rFonts w:ascii="Times New Roman" w:eastAsia="Times New Roman" w:hAnsi="Times New Roman" w:cs="Times New Roman"/>
          <w:lang w:eastAsia="de-DE"/>
        </w:rPr>
        <w:t>(</w:t>
      </w:r>
      <w:proofErr w:type="spellStart"/>
      <w:r w:rsidR="00131743" w:rsidRPr="007F5DEF">
        <w:rPr>
          <w:rFonts w:asciiTheme="majorBidi" w:eastAsia="Times New Roman" w:hAnsiTheme="majorBidi" w:cstheme="majorBidi"/>
        </w:rPr>
        <w:t>DaF</w:t>
      </w:r>
      <w:proofErr w:type="spellEnd"/>
      <w:r w:rsidR="00131743" w:rsidRPr="007F5DEF">
        <w:rPr>
          <w:rFonts w:asciiTheme="majorBidi" w:eastAsia="Times New Roman" w:hAnsiTheme="majorBidi" w:cstheme="majorBidi"/>
        </w:rPr>
        <w:t xml:space="preserve">, </w:t>
      </w:r>
      <w:proofErr w:type="spellStart"/>
      <w:r w:rsidR="00131743" w:rsidRPr="007F5DEF">
        <w:rPr>
          <w:rFonts w:asciiTheme="majorBidi" w:eastAsia="Times New Roman" w:hAnsiTheme="majorBidi" w:cstheme="majorBidi"/>
        </w:rPr>
        <w:t>DaZ</w:t>
      </w:r>
      <w:proofErr w:type="spellEnd"/>
      <w:r w:rsidR="00131743">
        <w:rPr>
          <w:rFonts w:asciiTheme="majorBidi" w:eastAsia="Times New Roman" w:hAnsiTheme="majorBidi" w:cstheme="majorBidi"/>
        </w:rPr>
        <w:t xml:space="preserve">, </w:t>
      </w:r>
      <w:proofErr w:type="spellStart"/>
      <w:r w:rsidR="00131743" w:rsidRPr="007F5DEF">
        <w:rPr>
          <w:rFonts w:asciiTheme="majorBidi" w:eastAsia="Times New Roman" w:hAnsiTheme="majorBidi" w:cstheme="majorBidi"/>
        </w:rPr>
        <w:t>DaM</w:t>
      </w:r>
      <w:proofErr w:type="spellEnd"/>
      <w:r w:rsidR="00131743">
        <w:rPr>
          <w:rFonts w:asciiTheme="majorBidi" w:eastAsia="Times New Roman" w:hAnsiTheme="majorBidi" w:cstheme="majorBidi"/>
        </w:rPr>
        <w:t>)</w:t>
      </w:r>
      <w:r>
        <w:rPr>
          <w:rFonts w:ascii="Times New Roman" w:eastAsia="Times New Roman" w:hAnsi="Times New Roman" w:cs="Times New Roman"/>
          <w:lang w:eastAsia="de-DE"/>
        </w:rPr>
        <w:t xml:space="preserve">. </w:t>
      </w:r>
      <w:r w:rsidR="00131743" w:rsidRPr="007F5DEF">
        <w:rPr>
          <w:rFonts w:asciiTheme="majorBidi" w:eastAsia="Times New Roman" w:hAnsiTheme="majorBidi" w:cstheme="majorBidi"/>
        </w:rPr>
        <w:t xml:space="preserve">Theorie und Praxis </w:t>
      </w:r>
      <w:r w:rsidR="00131743">
        <w:rPr>
          <w:rFonts w:asciiTheme="majorBidi" w:eastAsia="Times New Roman" w:hAnsiTheme="majorBidi" w:cstheme="majorBidi"/>
        </w:rPr>
        <w:t xml:space="preserve">sollen somit </w:t>
      </w:r>
      <w:r w:rsidR="00131743" w:rsidRPr="007F5DEF">
        <w:rPr>
          <w:rFonts w:asciiTheme="majorBidi" w:eastAsia="Times New Roman" w:hAnsiTheme="majorBidi" w:cstheme="majorBidi"/>
        </w:rPr>
        <w:t>verb</w:t>
      </w:r>
      <w:r w:rsidR="00131743">
        <w:rPr>
          <w:rFonts w:asciiTheme="majorBidi" w:eastAsia="Times New Roman" w:hAnsiTheme="majorBidi" w:cstheme="majorBidi"/>
        </w:rPr>
        <w:t>unden werden.</w:t>
      </w:r>
      <w:r w:rsidR="00131743" w:rsidRPr="007F5DEF">
        <w:rPr>
          <w:rFonts w:asciiTheme="majorBidi" w:eastAsia="Times New Roman" w:hAnsiTheme="majorBidi" w:cstheme="majorBidi"/>
        </w:rPr>
        <w:t xml:space="preserve"> </w:t>
      </w:r>
      <w:r w:rsidRPr="00190D33">
        <w:rPr>
          <w:rFonts w:ascii="Times New Roman" w:eastAsia="Times New Roman" w:hAnsi="Times New Roman" w:cs="Times New Roman"/>
          <w:lang w:eastAsia="de-DE"/>
        </w:rPr>
        <w:t>Sie erm</w:t>
      </w:r>
      <w:r>
        <w:rPr>
          <w:rFonts w:ascii="Times New Roman" w:eastAsia="Times New Roman" w:hAnsi="Times New Roman" w:cs="Times New Roman"/>
          <w:lang w:eastAsia="de-DE"/>
        </w:rPr>
        <w:t>ö</w:t>
      </w:r>
      <w:r w:rsidRPr="00190D33">
        <w:rPr>
          <w:rFonts w:ascii="Times New Roman" w:eastAsia="Times New Roman" w:hAnsi="Times New Roman" w:cs="Times New Roman"/>
          <w:lang w:eastAsia="de-DE"/>
        </w:rPr>
        <w:t>glicht und f</w:t>
      </w:r>
      <w:r>
        <w:rPr>
          <w:rFonts w:ascii="Times New Roman" w:eastAsia="Times New Roman" w:hAnsi="Times New Roman" w:cs="Times New Roman"/>
          <w:lang w:eastAsia="de-DE"/>
        </w:rPr>
        <w:t>ö</w:t>
      </w:r>
      <w:r w:rsidRPr="00190D33">
        <w:rPr>
          <w:rFonts w:ascii="Times New Roman" w:eastAsia="Times New Roman" w:hAnsi="Times New Roman" w:cs="Times New Roman"/>
          <w:lang w:eastAsia="de-DE"/>
        </w:rPr>
        <w:t xml:space="preserve">rdert den Wissenstransfer und den wissenschaftlichen Austausch, insbesondere auch mit dem wissenschaftlichen Nachwuchs und der interessierten </w:t>
      </w:r>
      <w:r>
        <w:rPr>
          <w:rFonts w:ascii="Times New Roman" w:eastAsia="Times New Roman" w:hAnsi="Times New Roman" w:cs="Times New Roman"/>
          <w:lang w:eastAsia="de-DE"/>
        </w:rPr>
        <w:t>Ö</w:t>
      </w:r>
      <w:r w:rsidRPr="00190D33">
        <w:rPr>
          <w:rFonts w:ascii="Times New Roman" w:eastAsia="Times New Roman" w:hAnsi="Times New Roman" w:cs="Times New Roman"/>
          <w:lang w:eastAsia="de-DE"/>
        </w:rPr>
        <w:t xml:space="preserve">ffentlichkeit. </w:t>
      </w:r>
    </w:p>
    <w:p w14:paraId="08CECC29" w14:textId="77777777" w:rsidR="00190D33" w:rsidRPr="00190D33" w:rsidRDefault="00190D33" w:rsidP="00190D33">
      <w:pPr>
        <w:spacing w:before="100" w:beforeAutospacing="1" w:after="100" w:afterAutospacing="1"/>
        <w:rPr>
          <w:rFonts w:ascii="Times New Roman" w:eastAsia="Times New Roman" w:hAnsi="Times New Roman" w:cs="Times New Roman"/>
          <w:b/>
          <w:lang w:eastAsia="de-DE"/>
        </w:rPr>
      </w:pPr>
      <w:r w:rsidRPr="00190D33">
        <w:rPr>
          <w:rFonts w:ascii="Times New Roman,Bold" w:eastAsia="Times New Roman" w:hAnsi="Times New Roman,Bold" w:cs="Times New Roman"/>
          <w:b/>
          <w:sz w:val="36"/>
          <w:szCs w:val="36"/>
          <w:lang w:eastAsia="de-DE"/>
        </w:rPr>
        <w:t>1</w:t>
      </w:r>
      <w:r w:rsidRPr="000B009E">
        <w:rPr>
          <w:rFonts w:ascii="Times New Roman,Bold" w:eastAsia="Times New Roman" w:hAnsi="Times New Roman,Bold" w:cs="Times New Roman"/>
          <w:b/>
          <w:sz w:val="36"/>
          <w:szCs w:val="36"/>
          <w:lang w:eastAsia="de-DE"/>
        </w:rPr>
        <w:t>.</w:t>
      </w:r>
      <w:r w:rsidRPr="00190D33">
        <w:rPr>
          <w:rFonts w:ascii="Times New Roman,Bold" w:eastAsia="Times New Roman" w:hAnsi="Times New Roman,Bold" w:cs="Times New Roman"/>
          <w:b/>
          <w:sz w:val="36"/>
          <w:szCs w:val="36"/>
          <w:lang w:eastAsia="de-DE"/>
        </w:rPr>
        <w:t xml:space="preserve"> Ver</w:t>
      </w:r>
      <w:r w:rsidRPr="000B009E">
        <w:rPr>
          <w:rFonts w:ascii="Times New Roman,Bold" w:eastAsia="Times New Roman" w:hAnsi="Times New Roman,Bold" w:cs="Times New Roman"/>
          <w:b/>
          <w:sz w:val="36"/>
          <w:szCs w:val="36"/>
          <w:lang w:eastAsia="de-DE"/>
        </w:rPr>
        <w:t>ö</w:t>
      </w:r>
      <w:r w:rsidRPr="00190D33">
        <w:rPr>
          <w:rFonts w:ascii="Times New Roman,Bold" w:eastAsia="Times New Roman" w:hAnsi="Times New Roman,Bold" w:cs="Times New Roman"/>
          <w:b/>
          <w:sz w:val="36"/>
          <w:szCs w:val="36"/>
          <w:lang w:eastAsia="de-DE"/>
        </w:rPr>
        <w:t xml:space="preserve">ffentlichungsformen </w:t>
      </w:r>
    </w:p>
    <w:p w14:paraId="007B030F" w14:textId="77777777" w:rsidR="000B009E" w:rsidRDefault="00190D33" w:rsidP="00190D33">
      <w:pPr>
        <w:pStyle w:val="Paragrafoelenco"/>
        <w:numPr>
          <w:ilvl w:val="0"/>
          <w:numId w:val="2"/>
        </w:numPr>
        <w:spacing w:before="100" w:beforeAutospacing="1" w:after="100" w:afterAutospacing="1"/>
        <w:jc w:val="both"/>
        <w:rPr>
          <w:rFonts w:ascii="Times New Roman" w:eastAsia="Times New Roman" w:hAnsi="Times New Roman" w:cs="Times New Roman"/>
          <w:lang w:eastAsia="de-DE"/>
        </w:rPr>
      </w:pPr>
      <w:r w:rsidRPr="000B009E">
        <w:rPr>
          <w:rFonts w:ascii="Times New Roman,Bold" w:eastAsia="Times New Roman" w:hAnsi="Times New Roman,Bold" w:cs="Times New Roman"/>
          <w:b/>
          <w:lang w:eastAsia="de-DE"/>
        </w:rPr>
        <w:t>Wissenschaftliche Aufsätze</w:t>
      </w:r>
      <w:r w:rsidRPr="000B009E">
        <w:rPr>
          <w:rFonts w:ascii="Times New Roman" w:eastAsia="Times New Roman" w:hAnsi="Times New Roman" w:cs="Times New Roman"/>
          <w:b/>
          <w:lang w:eastAsia="de-DE"/>
        </w:rPr>
        <w:t>:</w:t>
      </w:r>
      <w:r w:rsidRPr="000B009E">
        <w:rPr>
          <w:rFonts w:ascii="Times New Roman" w:eastAsia="Times New Roman" w:hAnsi="Times New Roman" w:cs="Times New Roman"/>
          <w:lang w:eastAsia="de-DE"/>
        </w:rPr>
        <w:t xml:space="preserve"> Die Beiträge sollten sowohl theoretische als auch praktische Aspekte einbeziehen. Theoretische Aufsätze sollten, wenn möglich, auch auf die reflektierte praktische Anwendung eingehen, während stärker praxisbezogene Aufsätze umgekehrt auf verifizierbare und aktuelle theoretische Forschungserkenntnisse und -kontexte rekurrieren sollten. </w:t>
      </w:r>
    </w:p>
    <w:p w14:paraId="0A3118D7" w14:textId="77777777" w:rsidR="000B009E" w:rsidRPr="000B009E" w:rsidRDefault="00190D33" w:rsidP="000B009E">
      <w:pPr>
        <w:pStyle w:val="Paragrafoelenco"/>
        <w:numPr>
          <w:ilvl w:val="0"/>
          <w:numId w:val="2"/>
        </w:numPr>
        <w:spacing w:before="100" w:beforeAutospacing="1" w:after="100" w:afterAutospacing="1"/>
        <w:rPr>
          <w:rFonts w:ascii="Times New Roman" w:eastAsia="Times New Roman" w:hAnsi="Times New Roman" w:cs="Times New Roman"/>
          <w:lang w:eastAsia="de-DE"/>
        </w:rPr>
      </w:pPr>
      <w:r w:rsidRPr="000B009E">
        <w:rPr>
          <w:rFonts w:ascii="Times New Roman,Bold" w:eastAsia="Times New Roman" w:hAnsi="Times New Roman,Bold" w:cs="Times New Roman"/>
          <w:b/>
          <w:lang w:eastAsia="de-DE"/>
        </w:rPr>
        <w:t>Berichte aus der Praxis</w:t>
      </w:r>
    </w:p>
    <w:p w14:paraId="1892A10A" w14:textId="77777777" w:rsidR="000B009E" w:rsidRPr="000B009E" w:rsidRDefault="00190D33" w:rsidP="000B009E">
      <w:pPr>
        <w:pStyle w:val="Paragrafoelenco"/>
        <w:numPr>
          <w:ilvl w:val="0"/>
          <w:numId w:val="2"/>
        </w:numPr>
        <w:spacing w:before="100" w:beforeAutospacing="1" w:after="100" w:afterAutospacing="1"/>
        <w:rPr>
          <w:rFonts w:ascii="Times New Roman" w:eastAsia="Times New Roman" w:hAnsi="Times New Roman" w:cs="Times New Roman"/>
          <w:lang w:eastAsia="de-DE"/>
        </w:rPr>
      </w:pPr>
      <w:r w:rsidRPr="000B009E">
        <w:rPr>
          <w:rFonts w:ascii="Times New Roman,Bold" w:eastAsia="Times New Roman" w:hAnsi="Times New Roman,Bold" w:cs="Times New Roman"/>
          <w:b/>
          <w:lang w:eastAsia="de-DE"/>
        </w:rPr>
        <w:t>Rezensionen von theoretischen Veröffentlichungen, Lehrwerken, Software usw.</w:t>
      </w:r>
    </w:p>
    <w:p w14:paraId="4C38ACB3" w14:textId="77777777" w:rsidR="00190D33" w:rsidRPr="000B009E" w:rsidRDefault="00190D33" w:rsidP="00190D33">
      <w:pPr>
        <w:pStyle w:val="Paragrafoelenco"/>
        <w:numPr>
          <w:ilvl w:val="0"/>
          <w:numId w:val="2"/>
        </w:numPr>
        <w:spacing w:before="100" w:beforeAutospacing="1" w:after="100" w:afterAutospacing="1"/>
        <w:rPr>
          <w:rFonts w:ascii="Times New Roman" w:eastAsia="Times New Roman" w:hAnsi="Times New Roman" w:cs="Times New Roman"/>
          <w:b/>
          <w:lang w:eastAsia="de-DE"/>
        </w:rPr>
      </w:pPr>
      <w:r w:rsidRPr="000B009E">
        <w:rPr>
          <w:rFonts w:ascii="Times New Roman,Bold" w:eastAsia="Times New Roman" w:hAnsi="Times New Roman,Bold" w:cs="Times New Roman"/>
          <w:b/>
          <w:lang w:eastAsia="de-DE"/>
        </w:rPr>
        <w:t xml:space="preserve">Ankündigungen, Projektbeschreibungen, Berichte usw. </w:t>
      </w:r>
    </w:p>
    <w:p w14:paraId="354629BB" w14:textId="77777777" w:rsidR="00190D33" w:rsidRPr="00190D33" w:rsidRDefault="00190D33" w:rsidP="00190D33">
      <w:pPr>
        <w:spacing w:before="100" w:beforeAutospacing="1" w:after="100" w:afterAutospacing="1"/>
        <w:rPr>
          <w:rFonts w:ascii="Times New Roman" w:eastAsia="Times New Roman" w:hAnsi="Times New Roman" w:cs="Times New Roman"/>
          <w:b/>
          <w:lang w:eastAsia="de-DE"/>
        </w:rPr>
      </w:pPr>
      <w:r w:rsidRPr="00190D33">
        <w:rPr>
          <w:rFonts w:ascii="Times New Roman,Bold" w:eastAsia="Times New Roman" w:hAnsi="Times New Roman,Bold" w:cs="Times New Roman"/>
          <w:b/>
          <w:sz w:val="36"/>
          <w:szCs w:val="36"/>
          <w:lang w:eastAsia="de-DE"/>
        </w:rPr>
        <w:t>2</w:t>
      </w:r>
      <w:r w:rsidRPr="000B009E">
        <w:rPr>
          <w:rFonts w:ascii="Times New Roman,Bold" w:eastAsia="Times New Roman" w:hAnsi="Times New Roman,Bold" w:cs="Times New Roman"/>
          <w:b/>
          <w:sz w:val="36"/>
          <w:szCs w:val="36"/>
          <w:lang w:eastAsia="de-DE"/>
        </w:rPr>
        <w:t>.</w:t>
      </w:r>
      <w:r w:rsidRPr="00190D33">
        <w:rPr>
          <w:rFonts w:ascii="Times New Roman,Bold" w:eastAsia="Times New Roman" w:hAnsi="Times New Roman,Bold" w:cs="Times New Roman"/>
          <w:b/>
          <w:sz w:val="36"/>
          <w:szCs w:val="36"/>
          <w:lang w:eastAsia="de-DE"/>
        </w:rPr>
        <w:t xml:space="preserve"> Allgemeine Hinweise </w:t>
      </w:r>
    </w:p>
    <w:p w14:paraId="5FBBACDE" w14:textId="77777777" w:rsidR="000B009E" w:rsidRDefault="00190D33" w:rsidP="000B009E">
      <w:pPr>
        <w:pStyle w:val="Paragrafoelenco"/>
        <w:numPr>
          <w:ilvl w:val="0"/>
          <w:numId w:val="3"/>
        </w:numPr>
        <w:spacing w:before="100" w:beforeAutospacing="1" w:after="100" w:afterAutospacing="1"/>
        <w:jc w:val="both"/>
        <w:rPr>
          <w:rFonts w:ascii="Times New Roman" w:eastAsia="Times New Roman" w:hAnsi="Times New Roman" w:cs="Times New Roman"/>
          <w:lang w:eastAsia="de-DE"/>
        </w:rPr>
      </w:pPr>
      <w:r w:rsidRPr="000B009E">
        <w:rPr>
          <w:rFonts w:ascii="Times New Roman,Bold" w:eastAsia="Times New Roman" w:hAnsi="Times New Roman,Bold" w:cs="Times New Roman"/>
          <w:b/>
          <w:lang w:eastAsia="de-DE"/>
        </w:rPr>
        <w:t>Länge:</w:t>
      </w:r>
      <w:r w:rsidRPr="000B009E">
        <w:rPr>
          <w:rFonts w:ascii="Times New Roman,Bold" w:eastAsia="Times New Roman" w:hAnsi="Times New Roman,Bold" w:cs="Times New Roman"/>
          <w:lang w:eastAsia="de-DE"/>
        </w:rPr>
        <w:t xml:space="preserve"> </w:t>
      </w:r>
      <w:r w:rsidRPr="000B009E">
        <w:rPr>
          <w:rFonts w:ascii="Times New Roman" w:eastAsia="Times New Roman" w:hAnsi="Times New Roman" w:cs="Times New Roman"/>
          <w:lang w:eastAsia="de-DE"/>
        </w:rPr>
        <w:t xml:space="preserve">Ein ungefährer Richtwert für den Umfang eines wissenschaftlichen Aufsatzes liegt bei 7000 Wörtern. Berichte aus der Praxis sind mit etwa 5000 Wörtern. Rezensionen sollten 1000 bis 1400 Wörter umfassen. </w:t>
      </w:r>
    </w:p>
    <w:p w14:paraId="3DE3BADB" w14:textId="06C6B6BC" w:rsidR="000B009E" w:rsidRPr="000B009E" w:rsidRDefault="00190D33" w:rsidP="000B009E">
      <w:pPr>
        <w:pStyle w:val="Paragrafoelenco"/>
        <w:numPr>
          <w:ilvl w:val="0"/>
          <w:numId w:val="3"/>
        </w:numPr>
        <w:spacing w:before="100" w:beforeAutospacing="1" w:after="100" w:afterAutospacing="1"/>
        <w:jc w:val="both"/>
        <w:rPr>
          <w:rFonts w:ascii="Times New Roman" w:eastAsia="Times New Roman" w:hAnsi="Times New Roman" w:cs="Times New Roman"/>
          <w:lang w:eastAsia="de-DE"/>
        </w:rPr>
      </w:pPr>
      <w:r w:rsidRPr="000B009E">
        <w:rPr>
          <w:rFonts w:ascii="Times New Roman,Bold" w:eastAsia="Times New Roman" w:hAnsi="Times New Roman,Bold" w:cs="Times New Roman"/>
          <w:b/>
          <w:lang w:eastAsia="de-DE"/>
        </w:rPr>
        <w:t>Sprachen:</w:t>
      </w:r>
      <w:r w:rsidRPr="000B009E">
        <w:rPr>
          <w:rFonts w:ascii="Times New Roman,Bold" w:eastAsia="Times New Roman" w:hAnsi="Times New Roman,Bold" w:cs="Times New Roman"/>
          <w:lang w:eastAsia="de-DE"/>
        </w:rPr>
        <w:t xml:space="preserve"> </w:t>
      </w:r>
      <w:r w:rsidRPr="000B009E">
        <w:rPr>
          <w:rFonts w:ascii="Times New Roman" w:eastAsia="Times New Roman" w:hAnsi="Times New Roman" w:cs="Times New Roman"/>
          <w:lang w:eastAsia="de-DE"/>
        </w:rPr>
        <w:t>Deutsch</w:t>
      </w:r>
      <w:r w:rsidR="00F201FB">
        <w:rPr>
          <w:rFonts w:ascii="Times New Roman" w:eastAsia="Times New Roman" w:hAnsi="Times New Roman" w:cs="Times New Roman"/>
          <w:lang w:eastAsia="de-DE"/>
        </w:rPr>
        <w:t xml:space="preserve">, </w:t>
      </w:r>
      <w:r w:rsidRPr="00F201FB">
        <w:rPr>
          <w:rFonts w:ascii="Times New Roman" w:eastAsia="Times New Roman" w:hAnsi="Times New Roman" w:cs="Times New Roman"/>
          <w:lang w:eastAsia="de-DE"/>
        </w:rPr>
        <w:t>Englisch</w:t>
      </w:r>
      <w:r w:rsidR="00F201FB" w:rsidRPr="00F201FB">
        <w:rPr>
          <w:rFonts w:ascii="Times New Roman" w:eastAsia="Times New Roman" w:hAnsi="Times New Roman" w:cs="Times New Roman"/>
          <w:lang w:eastAsia="de-DE"/>
        </w:rPr>
        <w:t>, Italienisch und Schwedisch</w:t>
      </w:r>
    </w:p>
    <w:p w14:paraId="64844736" w14:textId="6EBDF7EF" w:rsidR="000B009E" w:rsidRDefault="00190D33" w:rsidP="000B009E">
      <w:pPr>
        <w:pStyle w:val="Paragrafoelenco"/>
        <w:numPr>
          <w:ilvl w:val="0"/>
          <w:numId w:val="3"/>
        </w:numPr>
        <w:spacing w:before="100" w:beforeAutospacing="1" w:after="100" w:afterAutospacing="1"/>
        <w:jc w:val="both"/>
        <w:rPr>
          <w:rFonts w:ascii="Times New Roman" w:eastAsia="Times New Roman" w:hAnsi="Times New Roman" w:cs="Times New Roman"/>
          <w:lang w:eastAsia="de-DE"/>
        </w:rPr>
      </w:pPr>
      <w:r w:rsidRPr="000B009E">
        <w:rPr>
          <w:rFonts w:ascii="Times New Roman,Bold" w:eastAsia="Times New Roman" w:hAnsi="Times New Roman,Bold" w:cs="Times New Roman"/>
          <w:b/>
          <w:lang w:eastAsia="de-DE"/>
        </w:rPr>
        <w:t>Abstract und Keywords:</w:t>
      </w:r>
      <w:r w:rsidRPr="000B009E">
        <w:rPr>
          <w:rFonts w:ascii="Times New Roman,Bold" w:eastAsia="Times New Roman" w:hAnsi="Times New Roman,Bold" w:cs="Times New Roman"/>
          <w:lang w:eastAsia="de-DE"/>
        </w:rPr>
        <w:t xml:space="preserve"> </w:t>
      </w:r>
      <w:r w:rsidRPr="000B009E">
        <w:rPr>
          <w:rFonts w:ascii="Times New Roman" w:eastAsia="Times New Roman" w:hAnsi="Times New Roman" w:cs="Times New Roman"/>
          <w:lang w:eastAsia="de-DE"/>
        </w:rPr>
        <w:t>Zu Beginn des Aufsatzes stehen das Abstract, auf Deutsch und Englisch (jeweils ca. 100 Wörter) sowie Keywords auf Deutsch und Englisch</w:t>
      </w:r>
      <w:r w:rsidR="00195B9E">
        <w:rPr>
          <w:rFonts w:ascii="Times New Roman" w:eastAsia="Times New Roman" w:hAnsi="Times New Roman" w:cs="Times New Roman"/>
          <w:lang w:eastAsia="de-DE"/>
        </w:rPr>
        <w:t xml:space="preserve"> (jeweils max. 7)</w:t>
      </w:r>
      <w:r w:rsidRPr="000B009E">
        <w:rPr>
          <w:rFonts w:ascii="Times New Roman" w:eastAsia="Times New Roman" w:hAnsi="Times New Roman" w:cs="Times New Roman"/>
          <w:lang w:eastAsia="de-DE"/>
        </w:rPr>
        <w:t xml:space="preserve">. </w:t>
      </w:r>
    </w:p>
    <w:p w14:paraId="41ACD2C9" w14:textId="21F5C36C" w:rsidR="00190D33" w:rsidRPr="000B009E" w:rsidRDefault="00190D33" w:rsidP="000B009E">
      <w:pPr>
        <w:pStyle w:val="Paragrafoelenco"/>
        <w:numPr>
          <w:ilvl w:val="0"/>
          <w:numId w:val="3"/>
        </w:numPr>
        <w:spacing w:before="100" w:beforeAutospacing="1" w:after="100" w:afterAutospacing="1"/>
        <w:jc w:val="both"/>
        <w:rPr>
          <w:rFonts w:ascii="Times New Roman" w:eastAsia="Times New Roman" w:hAnsi="Times New Roman" w:cs="Times New Roman"/>
          <w:lang w:eastAsia="de-DE"/>
        </w:rPr>
      </w:pPr>
      <w:r w:rsidRPr="000B009E">
        <w:rPr>
          <w:rFonts w:ascii="Times New Roman,Bold" w:eastAsia="Times New Roman" w:hAnsi="Times New Roman,Bold" w:cs="Times New Roman"/>
          <w:b/>
          <w:lang w:eastAsia="de-DE"/>
        </w:rPr>
        <w:t>Die biografische Notiz</w:t>
      </w:r>
      <w:r w:rsidRPr="000B009E">
        <w:rPr>
          <w:rFonts w:ascii="Times New Roman,Bold" w:eastAsia="Times New Roman" w:hAnsi="Times New Roman,Bold" w:cs="Times New Roman"/>
          <w:lang w:eastAsia="de-DE"/>
        </w:rPr>
        <w:t xml:space="preserve"> </w:t>
      </w:r>
      <w:r w:rsidRPr="000B009E">
        <w:rPr>
          <w:rFonts w:ascii="Times New Roman" w:eastAsia="Times New Roman" w:hAnsi="Times New Roman" w:cs="Times New Roman"/>
          <w:lang w:eastAsia="de-DE"/>
        </w:rPr>
        <w:t xml:space="preserve">(etwa 5 Zeilen) und Ihre </w:t>
      </w:r>
      <w:r w:rsidRPr="000B009E">
        <w:rPr>
          <w:rFonts w:ascii="Times New Roman,Bold" w:eastAsia="Times New Roman" w:hAnsi="Times New Roman,Bold" w:cs="Times New Roman"/>
          <w:b/>
          <w:lang w:eastAsia="de-DE"/>
        </w:rPr>
        <w:t xml:space="preserve">Kontaktanschrift </w:t>
      </w:r>
      <w:r w:rsidRPr="000B009E">
        <w:rPr>
          <w:rFonts w:ascii="Times New Roman" w:eastAsia="Times New Roman" w:hAnsi="Times New Roman" w:cs="Times New Roman"/>
          <w:lang w:eastAsia="de-DE"/>
        </w:rPr>
        <w:t xml:space="preserve">erscheinen am Ende des Aufsatzes. Bitte reichen Sie diese Daten in einer eigenen Datei ein (wegen </w:t>
      </w:r>
      <w:r w:rsidR="003026CE">
        <w:rPr>
          <w:rFonts w:ascii="Times New Roman" w:eastAsia="Times New Roman" w:hAnsi="Times New Roman" w:cs="Times New Roman"/>
          <w:lang w:eastAsia="de-DE"/>
        </w:rPr>
        <w:t xml:space="preserve">der anonymen </w:t>
      </w:r>
      <w:r w:rsidRPr="000B009E">
        <w:rPr>
          <w:rFonts w:ascii="Times New Roman" w:eastAsia="Times New Roman" w:hAnsi="Times New Roman" w:cs="Times New Roman"/>
          <w:lang w:eastAsia="de-DE"/>
        </w:rPr>
        <w:t>Begutachtung)</w:t>
      </w:r>
      <w:r w:rsidR="003026CE">
        <w:rPr>
          <w:rFonts w:ascii="Times New Roman" w:eastAsia="Times New Roman" w:hAnsi="Times New Roman" w:cs="Times New Roman"/>
          <w:lang w:eastAsia="de-DE"/>
        </w:rPr>
        <w:t>.</w:t>
      </w:r>
    </w:p>
    <w:p w14:paraId="1E1F3FA4" w14:textId="77777777" w:rsidR="00190D33" w:rsidRPr="00190D33" w:rsidRDefault="00190D33" w:rsidP="00190D33">
      <w:pPr>
        <w:spacing w:before="100" w:beforeAutospacing="1" w:after="100" w:afterAutospacing="1"/>
        <w:rPr>
          <w:rFonts w:ascii="Times New Roman" w:eastAsia="Times New Roman" w:hAnsi="Times New Roman" w:cs="Times New Roman"/>
          <w:b/>
          <w:lang w:eastAsia="de-DE"/>
        </w:rPr>
      </w:pPr>
      <w:r w:rsidRPr="000B009E">
        <w:rPr>
          <w:rFonts w:ascii="Times New Roman,Bold" w:eastAsia="Times New Roman" w:hAnsi="Times New Roman,Bold" w:cs="Times New Roman"/>
          <w:b/>
          <w:sz w:val="36"/>
          <w:szCs w:val="36"/>
          <w:lang w:eastAsia="de-DE"/>
        </w:rPr>
        <w:t xml:space="preserve">3. </w:t>
      </w:r>
      <w:r w:rsidRPr="00190D33">
        <w:rPr>
          <w:rFonts w:ascii="Times New Roman,Bold" w:eastAsia="Times New Roman" w:hAnsi="Times New Roman,Bold" w:cs="Times New Roman"/>
          <w:b/>
          <w:sz w:val="36"/>
          <w:szCs w:val="36"/>
          <w:lang w:eastAsia="de-DE"/>
        </w:rPr>
        <w:t xml:space="preserve">Einreichung eines Manuskripts </w:t>
      </w:r>
    </w:p>
    <w:p w14:paraId="2FD92928" w14:textId="03742F89" w:rsidR="000B009E" w:rsidRDefault="00190D33" w:rsidP="00190D33">
      <w:pPr>
        <w:spacing w:before="100" w:beforeAutospacing="1" w:after="100" w:afterAutospacing="1"/>
        <w:rPr>
          <w:rFonts w:ascii="Times New Roman" w:eastAsia="Times New Roman" w:hAnsi="Times New Roman" w:cs="Times New Roman"/>
          <w:lang w:eastAsia="de-DE"/>
        </w:rPr>
      </w:pPr>
      <w:r w:rsidRPr="00190D33">
        <w:rPr>
          <w:rFonts w:ascii="Times New Roman" w:eastAsia="Times New Roman" w:hAnsi="Times New Roman" w:cs="Times New Roman"/>
          <w:lang w:eastAsia="de-DE"/>
        </w:rPr>
        <w:t xml:space="preserve">Bitte senden Sie Ihre Publikationsanfrage mit dem Manuskript als formatierte Word-Datei an </w:t>
      </w:r>
      <w:proofErr w:type="spellStart"/>
      <w:r>
        <w:rPr>
          <w:rFonts w:ascii="Times New Roman" w:eastAsia="Times New Roman" w:hAnsi="Times New Roman" w:cs="Times New Roman"/>
          <w:lang w:eastAsia="de-DE"/>
        </w:rPr>
        <w:t>an</w:t>
      </w:r>
      <w:proofErr w:type="spellEnd"/>
      <w:r>
        <w:rPr>
          <w:rFonts w:ascii="Times New Roman" w:eastAsia="Times New Roman" w:hAnsi="Times New Roman" w:cs="Times New Roman"/>
          <w:lang w:eastAsia="de-DE"/>
        </w:rPr>
        <w:t xml:space="preserve"> die zwei Herausgeberinnen</w:t>
      </w:r>
      <w:r w:rsidR="000B009E">
        <w:rPr>
          <w:rFonts w:ascii="Times New Roman" w:eastAsia="Times New Roman" w:hAnsi="Times New Roman" w:cs="Times New Roman"/>
          <w:lang w:eastAsia="de-DE"/>
        </w:rPr>
        <w:t xml:space="preserve"> </w:t>
      </w:r>
      <w:hyperlink r:id="rId8" w:history="1">
        <w:r w:rsidR="000B009E" w:rsidRPr="006F63DB">
          <w:rPr>
            <w:rStyle w:val="Collegamentoipertestuale"/>
            <w:rFonts w:ascii="Times New Roman" w:eastAsia="Times New Roman" w:hAnsi="Times New Roman" w:cs="Times New Roman"/>
            <w:lang w:eastAsia="de-DE"/>
          </w:rPr>
          <w:t>britta.hufeisen@tu-darmstadt.de</w:t>
        </w:r>
      </w:hyperlink>
      <w:r w:rsidR="000B009E">
        <w:rPr>
          <w:rFonts w:ascii="Times New Roman" w:eastAsia="Times New Roman" w:hAnsi="Times New Roman" w:cs="Times New Roman"/>
          <w:lang w:eastAsia="de-DE"/>
        </w:rPr>
        <w:t xml:space="preserve"> und </w:t>
      </w:r>
      <w:hyperlink r:id="rId9" w:history="1">
        <w:r w:rsidR="000B009E" w:rsidRPr="006F63DB">
          <w:rPr>
            <w:rStyle w:val="Collegamentoipertestuale"/>
            <w:rFonts w:ascii="Times New Roman" w:eastAsia="Times New Roman" w:hAnsi="Times New Roman" w:cs="Times New Roman"/>
            <w:lang w:eastAsia="de-DE"/>
          </w:rPr>
          <w:t>carolina.flinz@unimi.it</w:t>
        </w:r>
      </w:hyperlink>
    </w:p>
    <w:p w14:paraId="390CAE4F" w14:textId="77777777" w:rsidR="00190D33" w:rsidRPr="00190D33" w:rsidRDefault="00190D33" w:rsidP="00190D33">
      <w:pPr>
        <w:spacing w:before="100" w:beforeAutospacing="1" w:after="100" w:afterAutospacing="1"/>
        <w:rPr>
          <w:rFonts w:ascii="Times New Roman" w:eastAsia="Times New Roman" w:hAnsi="Times New Roman" w:cs="Times New Roman"/>
          <w:lang w:eastAsia="de-DE"/>
        </w:rPr>
      </w:pPr>
      <w:r w:rsidRPr="00190D33">
        <w:rPr>
          <w:rFonts w:ascii="Times New Roman" w:eastAsia="Times New Roman" w:hAnsi="Times New Roman" w:cs="Times New Roman"/>
          <w:lang w:eastAsia="de-DE"/>
        </w:rPr>
        <w:t>Bitte die Dateien nach dem Schema „</w:t>
      </w:r>
      <w:proofErr w:type="spellStart"/>
      <w:r w:rsidRPr="00190D33">
        <w:rPr>
          <w:rFonts w:ascii="Times New Roman" w:eastAsia="Times New Roman" w:hAnsi="Times New Roman" w:cs="Times New Roman"/>
          <w:lang w:eastAsia="de-DE"/>
        </w:rPr>
        <w:t>AutorIn</w:t>
      </w:r>
      <w:proofErr w:type="spellEnd"/>
      <w:r w:rsidRPr="00190D33">
        <w:rPr>
          <w:rFonts w:ascii="Times New Roman" w:eastAsia="Times New Roman" w:hAnsi="Times New Roman" w:cs="Times New Roman"/>
          <w:lang w:eastAsia="de-DE"/>
        </w:rPr>
        <w:t xml:space="preserve">-Textsorte“ benennen, z.B. Meyer-Aufsatz.doc, Meyer-Bio.doc. </w:t>
      </w:r>
    </w:p>
    <w:p w14:paraId="3687F12E" w14:textId="77777777" w:rsidR="00190D33" w:rsidRPr="00190D33" w:rsidRDefault="00190D33" w:rsidP="000B009E">
      <w:pPr>
        <w:spacing w:before="100" w:beforeAutospacing="1" w:after="100" w:afterAutospacing="1"/>
        <w:jc w:val="both"/>
        <w:rPr>
          <w:rFonts w:ascii="Times New Roman" w:eastAsia="Times New Roman" w:hAnsi="Times New Roman" w:cs="Times New Roman"/>
          <w:lang w:eastAsia="de-DE"/>
        </w:rPr>
      </w:pPr>
      <w:r w:rsidRPr="00190D33">
        <w:rPr>
          <w:rFonts w:ascii="Times New Roman" w:eastAsia="Times New Roman" w:hAnsi="Times New Roman" w:cs="Times New Roman"/>
          <w:lang w:eastAsia="de-DE"/>
        </w:rPr>
        <w:t xml:space="preserve">Aus kollegialer Fairness erwartet das Herausgeber- und </w:t>
      </w:r>
      <w:proofErr w:type="spellStart"/>
      <w:r w:rsidRPr="00190D33">
        <w:rPr>
          <w:rFonts w:ascii="Times New Roman" w:eastAsia="Times New Roman" w:hAnsi="Times New Roman" w:cs="Times New Roman"/>
          <w:lang w:eastAsia="de-DE"/>
        </w:rPr>
        <w:t>GutachterInnenteam</w:t>
      </w:r>
      <w:proofErr w:type="spellEnd"/>
      <w:r w:rsidRPr="00190D33">
        <w:rPr>
          <w:rFonts w:ascii="Times New Roman" w:eastAsia="Times New Roman" w:hAnsi="Times New Roman" w:cs="Times New Roman"/>
          <w:lang w:eastAsia="de-DE"/>
        </w:rPr>
        <w:t xml:space="preserve"> der</w:t>
      </w:r>
      <w:r w:rsidR="000B009E">
        <w:rPr>
          <w:rFonts w:ascii="Times New Roman,Italic" w:eastAsia="Times New Roman" w:hAnsi="Times New Roman,Italic" w:cs="Times New Roman"/>
          <w:lang w:eastAsia="de-DE"/>
        </w:rPr>
        <w:t xml:space="preserve"> Zeitschrift</w:t>
      </w:r>
      <w:r w:rsidRPr="00190D33">
        <w:rPr>
          <w:rFonts w:ascii="Times New Roman" w:eastAsia="Times New Roman" w:hAnsi="Times New Roman" w:cs="Times New Roman"/>
          <w:lang w:eastAsia="de-DE"/>
        </w:rPr>
        <w:t>, dass Beitr</w:t>
      </w:r>
      <w:r w:rsidR="000B009E">
        <w:rPr>
          <w:rFonts w:ascii="Times New Roman" w:eastAsia="Times New Roman" w:hAnsi="Times New Roman" w:cs="Times New Roman"/>
          <w:lang w:eastAsia="de-DE"/>
        </w:rPr>
        <w:t>ä</w:t>
      </w:r>
      <w:r w:rsidRPr="00190D33">
        <w:rPr>
          <w:rFonts w:ascii="Times New Roman" w:eastAsia="Times New Roman" w:hAnsi="Times New Roman" w:cs="Times New Roman"/>
          <w:lang w:eastAsia="de-DE"/>
        </w:rPr>
        <w:t xml:space="preserve">ge nicht gleichzeitig bei anderen Zeitschriften eingereicht werden. </w:t>
      </w:r>
    </w:p>
    <w:p w14:paraId="183C3B71" w14:textId="77777777" w:rsidR="00190D33" w:rsidRPr="00190D33" w:rsidRDefault="00190D33" w:rsidP="00190D33">
      <w:pPr>
        <w:spacing w:before="100" w:beforeAutospacing="1" w:after="100" w:afterAutospacing="1"/>
        <w:rPr>
          <w:rFonts w:ascii="Times New Roman" w:eastAsia="Times New Roman" w:hAnsi="Times New Roman" w:cs="Times New Roman"/>
          <w:b/>
          <w:lang w:eastAsia="de-DE"/>
        </w:rPr>
      </w:pPr>
      <w:r w:rsidRPr="00190D33">
        <w:rPr>
          <w:rFonts w:ascii="Times New Roman,Bold" w:eastAsia="Times New Roman" w:hAnsi="Times New Roman,Bold" w:cs="Times New Roman"/>
          <w:b/>
          <w:sz w:val="36"/>
          <w:szCs w:val="36"/>
          <w:lang w:eastAsia="de-DE"/>
        </w:rPr>
        <w:t>4</w:t>
      </w:r>
      <w:r w:rsidR="000B009E" w:rsidRPr="000B009E">
        <w:rPr>
          <w:rFonts w:ascii="Times New Roman,Bold" w:eastAsia="Times New Roman" w:hAnsi="Times New Roman,Bold" w:cs="Times New Roman"/>
          <w:b/>
          <w:sz w:val="36"/>
          <w:szCs w:val="36"/>
          <w:lang w:eastAsia="de-DE"/>
        </w:rPr>
        <w:t>.</w:t>
      </w:r>
      <w:r w:rsidRPr="00190D33">
        <w:rPr>
          <w:rFonts w:ascii="Times New Roman,Bold" w:eastAsia="Times New Roman" w:hAnsi="Times New Roman,Bold" w:cs="Times New Roman"/>
          <w:b/>
          <w:sz w:val="36"/>
          <w:szCs w:val="36"/>
          <w:lang w:eastAsia="de-DE"/>
        </w:rPr>
        <w:t xml:space="preserve"> Manuskriptgestaltung </w:t>
      </w:r>
    </w:p>
    <w:p w14:paraId="59C12DB3" w14:textId="34763CAA" w:rsidR="00190D33" w:rsidRPr="00190D33" w:rsidRDefault="00190D33" w:rsidP="000B009E">
      <w:pPr>
        <w:spacing w:before="100" w:beforeAutospacing="1" w:after="100" w:afterAutospacing="1"/>
        <w:jc w:val="both"/>
        <w:rPr>
          <w:rFonts w:ascii="Times New Roman" w:eastAsia="Times New Roman" w:hAnsi="Times New Roman" w:cs="Times New Roman"/>
          <w:lang w:eastAsia="de-DE"/>
        </w:rPr>
      </w:pPr>
      <w:r w:rsidRPr="00190D33">
        <w:rPr>
          <w:rFonts w:ascii="Times New Roman" w:eastAsia="Times New Roman" w:hAnsi="Times New Roman" w:cs="Times New Roman"/>
          <w:lang w:eastAsia="de-DE"/>
        </w:rPr>
        <w:lastRenderedPageBreak/>
        <w:t>Beitr</w:t>
      </w:r>
      <w:r w:rsidR="000B009E">
        <w:rPr>
          <w:rFonts w:ascii="Times New Roman" w:eastAsia="Times New Roman" w:hAnsi="Times New Roman" w:cs="Times New Roman"/>
          <w:lang w:eastAsia="de-DE"/>
        </w:rPr>
        <w:t>ä</w:t>
      </w:r>
      <w:r w:rsidRPr="00190D33">
        <w:rPr>
          <w:rFonts w:ascii="Times New Roman" w:eastAsia="Times New Roman" w:hAnsi="Times New Roman" w:cs="Times New Roman"/>
          <w:lang w:eastAsia="de-DE"/>
        </w:rPr>
        <w:t>ge in Schrifttype Times New Roman 12 Punkt</w:t>
      </w:r>
      <w:r w:rsidR="0079152D">
        <w:rPr>
          <w:rFonts w:ascii="Times New Roman" w:eastAsia="Times New Roman" w:hAnsi="Times New Roman" w:cs="Times New Roman"/>
          <w:lang w:eastAsia="de-DE"/>
        </w:rPr>
        <w:t xml:space="preserve"> mit Zeilenabstand 1.0 und im Blocksatz</w:t>
      </w:r>
      <w:r w:rsidRPr="00190D33">
        <w:rPr>
          <w:rFonts w:ascii="Times New Roman" w:eastAsia="Times New Roman" w:hAnsi="Times New Roman" w:cs="Times New Roman"/>
          <w:lang w:eastAsia="de-DE"/>
        </w:rPr>
        <w:t xml:space="preserve"> einreichen und dabei dieser</w:t>
      </w:r>
      <w:r w:rsidR="000B009E">
        <w:rPr>
          <w:rFonts w:ascii="Times New Roman" w:eastAsia="Times New Roman" w:hAnsi="Times New Roman" w:cs="Times New Roman"/>
          <w:lang w:eastAsia="de-DE"/>
        </w:rPr>
        <w:t xml:space="preserve"> </w:t>
      </w:r>
      <w:r w:rsidRPr="00190D33">
        <w:rPr>
          <w:rFonts w:ascii="Times New Roman" w:eastAsia="Times New Roman" w:hAnsi="Times New Roman" w:cs="Times New Roman"/>
          <w:lang w:eastAsia="de-DE"/>
        </w:rPr>
        <w:t xml:space="preserve">Formatvorlage folgen. Die folgenden Beispiele sollen dies verdeutlichen: </w:t>
      </w:r>
    </w:p>
    <w:p w14:paraId="63030916" w14:textId="77777777" w:rsidR="00190D33" w:rsidRPr="00190D33" w:rsidRDefault="00190D33" w:rsidP="00190D33">
      <w:pPr>
        <w:spacing w:before="100" w:beforeAutospacing="1" w:after="100" w:afterAutospacing="1"/>
        <w:rPr>
          <w:rFonts w:ascii="Times New Roman" w:eastAsia="Times New Roman" w:hAnsi="Times New Roman" w:cs="Times New Roman"/>
          <w:b/>
          <w:lang w:eastAsia="de-DE"/>
        </w:rPr>
      </w:pPr>
      <w:r w:rsidRPr="00190D33">
        <w:rPr>
          <w:rFonts w:ascii="Times New Roman,Bold" w:eastAsia="Times New Roman" w:hAnsi="Times New Roman,Bold" w:cs="Times New Roman"/>
          <w:b/>
          <w:sz w:val="26"/>
          <w:szCs w:val="26"/>
          <w:lang w:eastAsia="de-DE"/>
        </w:rPr>
        <w:t xml:space="preserve">4.1 Text </w:t>
      </w:r>
    </w:p>
    <w:p w14:paraId="068081C3" w14:textId="77777777" w:rsidR="000B009E" w:rsidRDefault="00190D33" w:rsidP="00B460D4">
      <w:pPr>
        <w:spacing w:before="100" w:beforeAutospacing="1" w:after="100" w:afterAutospacing="1"/>
        <w:jc w:val="both"/>
        <w:rPr>
          <w:rFonts w:ascii="Times New Roman" w:eastAsia="Times New Roman" w:hAnsi="Times New Roman" w:cs="Times New Roman"/>
          <w:lang w:eastAsia="de-DE"/>
        </w:rPr>
      </w:pPr>
      <w:r w:rsidRPr="00190D33">
        <w:rPr>
          <w:rFonts w:ascii="Times New Roman" w:eastAsia="Times New Roman" w:hAnsi="Times New Roman" w:cs="Times New Roman"/>
          <w:lang w:eastAsia="de-DE"/>
        </w:rPr>
        <w:t>Die Beitr</w:t>
      </w:r>
      <w:r w:rsidR="000B009E">
        <w:rPr>
          <w:rFonts w:ascii="Times New Roman" w:eastAsia="Times New Roman" w:hAnsi="Times New Roman" w:cs="Times New Roman"/>
          <w:lang w:eastAsia="de-DE"/>
        </w:rPr>
        <w:t>ä</w:t>
      </w:r>
      <w:r w:rsidRPr="00190D33">
        <w:rPr>
          <w:rFonts w:ascii="Times New Roman" w:eastAsia="Times New Roman" w:hAnsi="Times New Roman" w:cs="Times New Roman"/>
          <w:lang w:eastAsia="de-DE"/>
        </w:rPr>
        <w:t xml:space="preserve">ge werden durch </w:t>
      </w:r>
      <w:r w:rsidRPr="00190D33">
        <w:rPr>
          <w:rFonts w:ascii="Times New Roman,Bold" w:eastAsia="Times New Roman" w:hAnsi="Times New Roman,Bold" w:cs="Times New Roman"/>
          <w:b/>
          <w:lang w:eastAsia="de-DE"/>
        </w:rPr>
        <w:t xml:space="preserve">arabisch nummerierte </w:t>
      </w:r>
      <w:r w:rsidR="000B009E" w:rsidRPr="000B009E">
        <w:rPr>
          <w:rFonts w:ascii="Times New Roman,Bold" w:eastAsia="Times New Roman" w:hAnsi="Times New Roman,Bold" w:cs="Times New Roman"/>
          <w:b/>
          <w:lang w:eastAsia="de-DE"/>
        </w:rPr>
        <w:t>Ü</w:t>
      </w:r>
      <w:r w:rsidRPr="00190D33">
        <w:rPr>
          <w:rFonts w:ascii="Times New Roman,Bold" w:eastAsia="Times New Roman" w:hAnsi="Times New Roman,Bold" w:cs="Times New Roman"/>
          <w:b/>
          <w:lang w:eastAsia="de-DE"/>
        </w:rPr>
        <w:t>berschriften</w:t>
      </w:r>
      <w:r w:rsidRPr="00190D33">
        <w:rPr>
          <w:rFonts w:ascii="Times New Roman,Bold" w:eastAsia="Times New Roman" w:hAnsi="Times New Roman,Bold" w:cs="Times New Roman"/>
          <w:lang w:eastAsia="de-DE"/>
        </w:rPr>
        <w:t xml:space="preserve"> </w:t>
      </w:r>
      <w:r w:rsidRPr="00190D33">
        <w:rPr>
          <w:rFonts w:ascii="Times New Roman" w:eastAsia="Times New Roman" w:hAnsi="Times New Roman" w:cs="Times New Roman"/>
          <w:lang w:eastAsia="de-DE"/>
        </w:rPr>
        <w:t>unterteilt (1 Haupt</w:t>
      </w:r>
      <w:r w:rsidR="000B009E">
        <w:rPr>
          <w:rFonts w:ascii="Times New Roman" w:eastAsia="Times New Roman" w:hAnsi="Times New Roman" w:cs="Times New Roman"/>
          <w:lang w:eastAsia="de-DE"/>
        </w:rPr>
        <w:t>ü</w:t>
      </w:r>
      <w:r w:rsidRPr="00190D33">
        <w:rPr>
          <w:rFonts w:ascii="Times New Roman" w:eastAsia="Times New Roman" w:hAnsi="Times New Roman" w:cs="Times New Roman"/>
          <w:lang w:eastAsia="de-DE"/>
        </w:rPr>
        <w:t>berschrift, 1.1 Unter</w:t>
      </w:r>
      <w:r w:rsidR="000B009E">
        <w:rPr>
          <w:rFonts w:ascii="Times New Roman" w:eastAsia="Times New Roman" w:hAnsi="Times New Roman" w:cs="Times New Roman"/>
          <w:lang w:eastAsia="de-DE"/>
        </w:rPr>
        <w:t>ü</w:t>
      </w:r>
      <w:r w:rsidRPr="00190D33">
        <w:rPr>
          <w:rFonts w:ascii="Times New Roman" w:eastAsia="Times New Roman" w:hAnsi="Times New Roman" w:cs="Times New Roman"/>
          <w:lang w:eastAsia="de-DE"/>
        </w:rPr>
        <w:t xml:space="preserve">berschrift usw.). </w:t>
      </w:r>
      <w:r w:rsidRPr="00190D33">
        <w:rPr>
          <w:rFonts w:ascii="Times New Roman" w:eastAsia="Times New Roman" w:hAnsi="Times New Roman" w:cs="Times New Roman"/>
          <w:u w:val="single"/>
          <w:lang w:eastAsia="de-DE"/>
        </w:rPr>
        <w:t>Bitte beachten</w:t>
      </w:r>
      <w:r w:rsidRPr="00190D33">
        <w:rPr>
          <w:rFonts w:ascii="Times New Roman" w:eastAsia="Times New Roman" w:hAnsi="Times New Roman" w:cs="Times New Roman"/>
          <w:lang w:eastAsia="de-DE"/>
        </w:rPr>
        <w:t>: Mindestens zwei Unterkapitel auf einer Ebene.</w:t>
      </w:r>
    </w:p>
    <w:p w14:paraId="0AFED77B" w14:textId="77777777" w:rsidR="00190D33" w:rsidRPr="00190D33" w:rsidRDefault="00190D33" w:rsidP="00B460D4">
      <w:pPr>
        <w:spacing w:before="100" w:beforeAutospacing="1" w:after="100" w:afterAutospacing="1"/>
        <w:jc w:val="both"/>
        <w:rPr>
          <w:rFonts w:ascii="Times New Roman" w:eastAsia="Times New Roman" w:hAnsi="Times New Roman" w:cs="Times New Roman"/>
          <w:lang w:eastAsia="de-DE"/>
        </w:rPr>
      </w:pPr>
      <w:r w:rsidRPr="00190D33">
        <w:rPr>
          <w:rFonts w:ascii="Times New Roman,Bold" w:eastAsia="Times New Roman" w:hAnsi="Times New Roman,Bold" w:cs="Times New Roman"/>
          <w:b/>
          <w:lang w:eastAsia="de-DE"/>
        </w:rPr>
        <w:t>W</w:t>
      </w:r>
      <w:r w:rsidR="000B009E" w:rsidRPr="000B009E">
        <w:rPr>
          <w:rFonts w:ascii="Times New Roman,Bold" w:eastAsia="Times New Roman" w:hAnsi="Times New Roman,Bold" w:cs="Times New Roman"/>
          <w:b/>
          <w:lang w:eastAsia="de-DE"/>
        </w:rPr>
        <w:t>ö</w:t>
      </w:r>
      <w:r w:rsidRPr="00190D33">
        <w:rPr>
          <w:rFonts w:ascii="Times New Roman,Bold" w:eastAsia="Times New Roman" w:hAnsi="Times New Roman,Bold" w:cs="Times New Roman"/>
          <w:b/>
          <w:lang w:eastAsia="de-DE"/>
        </w:rPr>
        <w:t>rtliche Zitate</w:t>
      </w:r>
      <w:r w:rsidRPr="00190D33">
        <w:rPr>
          <w:rFonts w:ascii="Times New Roman,Bold" w:eastAsia="Times New Roman" w:hAnsi="Times New Roman,Bold" w:cs="Times New Roman"/>
          <w:lang w:eastAsia="de-DE"/>
        </w:rPr>
        <w:t xml:space="preserve"> </w:t>
      </w:r>
      <w:r w:rsidRPr="00190D33">
        <w:rPr>
          <w:rFonts w:ascii="Times New Roman" w:eastAsia="Times New Roman" w:hAnsi="Times New Roman" w:cs="Times New Roman"/>
          <w:lang w:eastAsia="de-DE"/>
        </w:rPr>
        <w:t>durch doppelte Anf</w:t>
      </w:r>
      <w:r w:rsidR="000B009E">
        <w:rPr>
          <w:rFonts w:ascii="Times New Roman" w:eastAsia="Times New Roman" w:hAnsi="Times New Roman" w:cs="Times New Roman"/>
          <w:lang w:eastAsia="de-DE"/>
        </w:rPr>
        <w:t>ü</w:t>
      </w:r>
      <w:r w:rsidRPr="00190D33">
        <w:rPr>
          <w:rFonts w:ascii="Times New Roman" w:eastAsia="Times New Roman" w:hAnsi="Times New Roman" w:cs="Times New Roman"/>
          <w:lang w:eastAsia="de-DE"/>
        </w:rPr>
        <w:t>hrungszeichen einfassen. Enth</w:t>
      </w:r>
      <w:r w:rsidR="000B009E">
        <w:rPr>
          <w:rFonts w:ascii="Times New Roman" w:eastAsia="Times New Roman" w:hAnsi="Times New Roman" w:cs="Times New Roman"/>
          <w:lang w:eastAsia="de-DE"/>
        </w:rPr>
        <w:t>ä</w:t>
      </w:r>
      <w:r w:rsidRPr="00190D33">
        <w:rPr>
          <w:rFonts w:ascii="Times New Roman" w:eastAsia="Times New Roman" w:hAnsi="Times New Roman" w:cs="Times New Roman"/>
          <w:lang w:eastAsia="de-DE"/>
        </w:rPr>
        <w:t>lt der zitierte Text selbst ein Zitat, durch einfache Anf</w:t>
      </w:r>
      <w:r w:rsidR="000B009E">
        <w:rPr>
          <w:rFonts w:ascii="Times New Roman" w:eastAsia="Times New Roman" w:hAnsi="Times New Roman" w:cs="Times New Roman"/>
          <w:lang w:eastAsia="de-DE"/>
        </w:rPr>
        <w:t>ü</w:t>
      </w:r>
      <w:r w:rsidRPr="00190D33">
        <w:rPr>
          <w:rFonts w:ascii="Times New Roman" w:eastAsia="Times New Roman" w:hAnsi="Times New Roman" w:cs="Times New Roman"/>
          <w:lang w:eastAsia="de-DE"/>
        </w:rPr>
        <w:t xml:space="preserve">hrungszeichen kennzeichnen. </w:t>
      </w:r>
      <w:r w:rsidRPr="00190D33">
        <w:rPr>
          <w:rFonts w:ascii="Times New Roman" w:eastAsia="Times New Roman" w:hAnsi="Times New Roman" w:cs="Times New Roman"/>
          <w:u w:val="single"/>
          <w:lang w:eastAsia="de-DE"/>
        </w:rPr>
        <w:t>Bitte beachten</w:t>
      </w:r>
      <w:r w:rsidRPr="00190D33">
        <w:rPr>
          <w:rFonts w:ascii="Times New Roman" w:eastAsia="Times New Roman" w:hAnsi="Times New Roman" w:cs="Times New Roman"/>
          <w:lang w:eastAsia="de-DE"/>
        </w:rPr>
        <w:t xml:space="preserve">: Anders als im angloamerikanischen Bereich </w:t>
      </w:r>
      <w:r w:rsidR="000B009E">
        <w:rPr>
          <w:rFonts w:ascii="Times New Roman" w:eastAsia="Times New Roman" w:hAnsi="Times New Roman" w:cs="Times New Roman"/>
          <w:lang w:eastAsia="de-DE"/>
        </w:rPr>
        <w:t>ü</w:t>
      </w:r>
      <w:r w:rsidRPr="00190D33">
        <w:rPr>
          <w:rFonts w:ascii="Times New Roman" w:eastAsia="Times New Roman" w:hAnsi="Times New Roman" w:cs="Times New Roman"/>
          <w:lang w:eastAsia="de-DE"/>
        </w:rPr>
        <w:t xml:space="preserve">blich stehen Satzzeichen </w:t>
      </w:r>
      <w:r w:rsidRPr="00190D33">
        <w:rPr>
          <w:rFonts w:ascii="Times New Roman,Italic" w:eastAsia="Times New Roman" w:hAnsi="Times New Roman,Italic" w:cs="Times New Roman"/>
          <w:i/>
          <w:lang w:eastAsia="de-DE"/>
        </w:rPr>
        <w:t>nach</w:t>
      </w:r>
      <w:r w:rsidRPr="00190D33">
        <w:rPr>
          <w:rFonts w:ascii="Times New Roman,Italic" w:eastAsia="Times New Roman" w:hAnsi="Times New Roman,Italic" w:cs="Times New Roman"/>
          <w:lang w:eastAsia="de-DE"/>
        </w:rPr>
        <w:t xml:space="preserve"> </w:t>
      </w:r>
      <w:r w:rsidRPr="00190D33">
        <w:rPr>
          <w:rFonts w:ascii="Times New Roman" w:eastAsia="Times New Roman" w:hAnsi="Times New Roman" w:cs="Times New Roman"/>
          <w:lang w:eastAsia="de-DE"/>
        </w:rPr>
        <w:t>dem beendenden Anf</w:t>
      </w:r>
      <w:r w:rsidR="000B009E">
        <w:rPr>
          <w:rFonts w:ascii="Times New Roman" w:eastAsia="Times New Roman" w:hAnsi="Times New Roman" w:cs="Times New Roman"/>
          <w:lang w:eastAsia="de-DE"/>
        </w:rPr>
        <w:t>ü</w:t>
      </w:r>
      <w:r w:rsidRPr="00190D33">
        <w:rPr>
          <w:rFonts w:ascii="Times New Roman" w:eastAsia="Times New Roman" w:hAnsi="Times New Roman" w:cs="Times New Roman"/>
          <w:lang w:eastAsia="de-DE"/>
        </w:rPr>
        <w:t xml:space="preserve">hrungszeichen (z.B. „... beginnen mit einer Titelseite“. Nicht: „... beginnen mit einer Titelseite.“). </w:t>
      </w:r>
    </w:p>
    <w:p w14:paraId="6D9D41A7" w14:textId="231C2C2E" w:rsidR="00190D33" w:rsidRPr="00190D33" w:rsidRDefault="00190D33" w:rsidP="00B460D4">
      <w:pPr>
        <w:spacing w:before="100" w:beforeAutospacing="1" w:after="100" w:afterAutospacing="1"/>
        <w:jc w:val="both"/>
        <w:rPr>
          <w:rFonts w:ascii="Times New Roman" w:eastAsia="Times New Roman" w:hAnsi="Times New Roman" w:cs="Times New Roman"/>
          <w:lang w:eastAsia="de-DE"/>
        </w:rPr>
      </w:pPr>
      <w:r w:rsidRPr="00190D33">
        <w:rPr>
          <w:rFonts w:ascii="Times New Roman" w:eastAsia="Times New Roman" w:hAnsi="Times New Roman" w:cs="Times New Roman"/>
          <w:lang w:eastAsia="de-DE"/>
        </w:rPr>
        <w:t>W</w:t>
      </w:r>
      <w:r w:rsidR="000B009E">
        <w:rPr>
          <w:rFonts w:ascii="Times New Roman" w:eastAsia="Times New Roman" w:hAnsi="Times New Roman" w:cs="Times New Roman"/>
          <w:lang w:eastAsia="de-DE"/>
        </w:rPr>
        <w:t>ö</w:t>
      </w:r>
      <w:r w:rsidRPr="00190D33">
        <w:rPr>
          <w:rFonts w:ascii="Times New Roman" w:eastAsia="Times New Roman" w:hAnsi="Times New Roman" w:cs="Times New Roman"/>
          <w:lang w:eastAsia="de-DE"/>
        </w:rPr>
        <w:t xml:space="preserve">rtliche Zitate von mehr als drei Zeilen als </w:t>
      </w:r>
      <w:r w:rsidRPr="00190D33">
        <w:rPr>
          <w:rFonts w:ascii="Times New Roman,Bold" w:eastAsia="Times New Roman" w:hAnsi="Times New Roman,Bold" w:cs="Times New Roman"/>
          <w:b/>
          <w:lang w:eastAsia="de-DE"/>
        </w:rPr>
        <w:t>Blockzitate</w:t>
      </w:r>
      <w:r w:rsidRPr="00190D33">
        <w:rPr>
          <w:rFonts w:ascii="Times New Roman" w:eastAsia="Times New Roman" w:hAnsi="Times New Roman" w:cs="Times New Roman"/>
          <w:lang w:eastAsia="de-DE"/>
        </w:rPr>
        <w:t>, d.h. als eigenen Absatz einger</w:t>
      </w:r>
      <w:r w:rsidR="000B009E">
        <w:rPr>
          <w:rFonts w:ascii="Times New Roman" w:eastAsia="Times New Roman" w:hAnsi="Times New Roman" w:cs="Times New Roman"/>
          <w:lang w:eastAsia="de-DE"/>
        </w:rPr>
        <w:t>ü</w:t>
      </w:r>
      <w:r w:rsidRPr="00190D33">
        <w:rPr>
          <w:rFonts w:ascii="Times New Roman" w:eastAsia="Times New Roman" w:hAnsi="Times New Roman" w:cs="Times New Roman"/>
          <w:lang w:eastAsia="de-DE"/>
        </w:rPr>
        <w:t>ckt</w:t>
      </w:r>
      <w:r w:rsidR="00A9789C">
        <w:rPr>
          <w:rFonts w:ascii="Times New Roman" w:eastAsia="Times New Roman" w:hAnsi="Times New Roman" w:cs="Times New Roman"/>
          <w:lang w:eastAsia="de-DE"/>
        </w:rPr>
        <w:t>, Punkt 10.5</w:t>
      </w:r>
      <w:r w:rsidRPr="00190D33">
        <w:rPr>
          <w:rFonts w:ascii="Times New Roman" w:eastAsia="Times New Roman" w:hAnsi="Times New Roman" w:cs="Times New Roman"/>
          <w:lang w:eastAsia="de-DE"/>
        </w:rPr>
        <w:t xml:space="preserve"> und ohne Anf</w:t>
      </w:r>
      <w:r w:rsidR="000B009E">
        <w:rPr>
          <w:rFonts w:ascii="Times New Roman" w:eastAsia="Times New Roman" w:hAnsi="Times New Roman" w:cs="Times New Roman"/>
          <w:lang w:eastAsia="de-DE"/>
        </w:rPr>
        <w:t>ü</w:t>
      </w:r>
      <w:r w:rsidRPr="00190D33">
        <w:rPr>
          <w:rFonts w:ascii="Times New Roman" w:eastAsia="Times New Roman" w:hAnsi="Times New Roman" w:cs="Times New Roman"/>
          <w:lang w:eastAsia="de-DE"/>
        </w:rPr>
        <w:t>hrungszeichen anf</w:t>
      </w:r>
      <w:r w:rsidR="000B009E">
        <w:rPr>
          <w:rFonts w:ascii="Times New Roman" w:eastAsia="Times New Roman" w:hAnsi="Times New Roman" w:cs="Times New Roman"/>
          <w:lang w:eastAsia="de-DE"/>
        </w:rPr>
        <w:t>ü</w:t>
      </w:r>
      <w:r w:rsidRPr="00190D33">
        <w:rPr>
          <w:rFonts w:ascii="Times New Roman" w:eastAsia="Times New Roman" w:hAnsi="Times New Roman" w:cs="Times New Roman"/>
          <w:lang w:eastAsia="de-DE"/>
        </w:rPr>
        <w:t xml:space="preserve">hren. </w:t>
      </w:r>
      <w:r w:rsidR="00862CF5" w:rsidRPr="00190D33">
        <w:rPr>
          <w:rFonts w:ascii="Times New Roman" w:eastAsia="Times New Roman" w:hAnsi="Times New Roman" w:cs="Times New Roman"/>
          <w:lang w:eastAsia="de-DE"/>
        </w:rPr>
        <w:t xml:space="preserve">Das Satzendzeichen steht </w:t>
      </w:r>
      <w:r w:rsidR="00862CF5">
        <w:rPr>
          <w:rFonts w:ascii="Times New Roman" w:eastAsia="Times New Roman" w:hAnsi="Times New Roman" w:cs="Times New Roman"/>
          <w:lang w:eastAsia="de-DE"/>
        </w:rPr>
        <w:t>vor</w:t>
      </w:r>
      <w:r w:rsidR="00862CF5" w:rsidRPr="00190D33">
        <w:rPr>
          <w:rFonts w:ascii="Times New Roman" w:eastAsia="Times New Roman" w:hAnsi="Times New Roman" w:cs="Times New Roman"/>
          <w:lang w:eastAsia="de-DE"/>
        </w:rPr>
        <w:t xml:space="preserve"> der Klammer</w:t>
      </w:r>
      <w:r w:rsidR="00862CF5">
        <w:rPr>
          <w:rFonts w:ascii="Times New Roman" w:eastAsia="Times New Roman" w:hAnsi="Times New Roman" w:cs="Times New Roman"/>
          <w:lang w:eastAsia="de-DE"/>
        </w:rPr>
        <w:t xml:space="preserve"> der Quellenangabe</w:t>
      </w:r>
      <w:r w:rsidR="00862CF5" w:rsidRPr="00190D33">
        <w:rPr>
          <w:rFonts w:ascii="Times New Roman" w:eastAsia="Times New Roman" w:hAnsi="Times New Roman" w:cs="Times New Roman"/>
          <w:lang w:eastAsia="de-DE"/>
        </w:rPr>
        <w:t>.</w:t>
      </w:r>
    </w:p>
    <w:p w14:paraId="44EC97CF" w14:textId="77777777" w:rsidR="00190D33" w:rsidRPr="00190D33" w:rsidRDefault="00190D33" w:rsidP="00B460D4">
      <w:pPr>
        <w:spacing w:before="100" w:beforeAutospacing="1" w:after="100" w:afterAutospacing="1"/>
        <w:jc w:val="both"/>
        <w:rPr>
          <w:rFonts w:ascii="Times New Roman" w:eastAsia="Times New Roman" w:hAnsi="Times New Roman" w:cs="Times New Roman"/>
          <w:lang w:eastAsia="de-DE"/>
        </w:rPr>
      </w:pPr>
      <w:r w:rsidRPr="00190D33">
        <w:rPr>
          <w:rFonts w:ascii="Times New Roman" w:eastAsia="Times New Roman" w:hAnsi="Times New Roman" w:cs="Times New Roman"/>
          <w:lang w:eastAsia="de-DE"/>
        </w:rPr>
        <w:t>Nicht g</w:t>
      </w:r>
      <w:r w:rsidR="000B009E">
        <w:rPr>
          <w:rFonts w:ascii="Times New Roman" w:eastAsia="Times New Roman" w:hAnsi="Times New Roman" w:cs="Times New Roman"/>
          <w:lang w:eastAsia="de-DE"/>
        </w:rPr>
        <w:t>ä</w:t>
      </w:r>
      <w:r w:rsidRPr="00190D33">
        <w:rPr>
          <w:rFonts w:ascii="Times New Roman" w:eastAsia="Times New Roman" w:hAnsi="Times New Roman" w:cs="Times New Roman"/>
          <w:lang w:eastAsia="de-DE"/>
        </w:rPr>
        <w:t xml:space="preserve">ngige </w:t>
      </w:r>
      <w:r w:rsidRPr="00190D33">
        <w:rPr>
          <w:rFonts w:ascii="Times New Roman,Bold" w:eastAsia="Times New Roman" w:hAnsi="Times New Roman,Bold" w:cs="Times New Roman"/>
          <w:b/>
          <w:lang w:eastAsia="de-DE"/>
        </w:rPr>
        <w:t>fremdsprachliche W</w:t>
      </w:r>
      <w:r w:rsidR="000B009E" w:rsidRPr="000B009E">
        <w:rPr>
          <w:rFonts w:ascii="Times New Roman,Bold" w:eastAsia="Times New Roman" w:hAnsi="Times New Roman,Bold" w:cs="Times New Roman"/>
          <w:b/>
          <w:lang w:eastAsia="de-DE"/>
        </w:rPr>
        <w:t>ö</w:t>
      </w:r>
      <w:r w:rsidRPr="00190D33">
        <w:rPr>
          <w:rFonts w:ascii="Times New Roman,Bold" w:eastAsia="Times New Roman" w:hAnsi="Times New Roman,Bold" w:cs="Times New Roman"/>
          <w:b/>
          <w:lang w:eastAsia="de-DE"/>
        </w:rPr>
        <w:t>rter und Phrasen</w:t>
      </w:r>
      <w:r w:rsidRPr="00190D33">
        <w:rPr>
          <w:rFonts w:ascii="Times New Roman" w:eastAsia="Times New Roman" w:hAnsi="Times New Roman" w:cs="Times New Roman"/>
          <w:lang w:eastAsia="de-DE"/>
        </w:rPr>
        <w:t>, die außerhalb von w</w:t>
      </w:r>
      <w:r w:rsidR="000B009E">
        <w:rPr>
          <w:rFonts w:ascii="Times New Roman" w:eastAsia="Times New Roman" w:hAnsi="Times New Roman" w:cs="Times New Roman"/>
          <w:lang w:eastAsia="de-DE"/>
        </w:rPr>
        <w:t>ö</w:t>
      </w:r>
      <w:r w:rsidRPr="00190D33">
        <w:rPr>
          <w:rFonts w:ascii="Times New Roman" w:eastAsia="Times New Roman" w:hAnsi="Times New Roman" w:cs="Times New Roman"/>
          <w:lang w:eastAsia="de-DE"/>
        </w:rPr>
        <w:t xml:space="preserve">rtlichen Zitaten vorkommen, kursiv setzen. </w:t>
      </w:r>
    </w:p>
    <w:p w14:paraId="4D6C4EB0" w14:textId="62700EBC" w:rsidR="00484D5A" w:rsidRDefault="00190D33" w:rsidP="00484D5A">
      <w:pPr>
        <w:spacing w:before="100" w:beforeAutospacing="1" w:after="100" w:afterAutospacing="1"/>
        <w:ind w:firstLine="709"/>
        <w:contextualSpacing/>
        <w:jc w:val="both"/>
        <w:rPr>
          <w:rFonts w:ascii="Times New Roman" w:eastAsia="Times New Roman" w:hAnsi="Times New Roman" w:cs="Times New Roman"/>
          <w:lang w:val="en-US" w:eastAsia="de-DE"/>
        </w:rPr>
      </w:pPr>
      <w:proofErr w:type="spellStart"/>
      <w:r w:rsidRPr="00190D33">
        <w:rPr>
          <w:rFonts w:ascii="Times New Roman" w:eastAsia="Times New Roman" w:hAnsi="Times New Roman" w:cs="Times New Roman"/>
          <w:lang w:val="en-US" w:eastAsia="de-DE"/>
        </w:rPr>
        <w:t>Beispiele</w:t>
      </w:r>
      <w:proofErr w:type="spellEnd"/>
      <w:r w:rsidRPr="00190D33">
        <w:rPr>
          <w:rFonts w:ascii="Times New Roman" w:eastAsia="Times New Roman" w:hAnsi="Times New Roman" w:cs="Times New Roman"/>
          <w:lang w:val="en-US" w:eastAsia="de-DE"/>
        </w:rPr>
        <w:t>:</w:t>
      </w:r>
      <w:r w:rsidR="000B009E">
        <w:rPr>
          <w:rFonts w:ascii="Times New Roman" w:eastAsia="Times New Roman" w:hAnsi="Times New Roman" w:cs="Times New Roman"/>
          <w:lang w:val="en-US" w:eastAsia="de-DE"/>
        </w:rPr>
        <w:t xml:space="preserve"> </w:t>
      </w:r>
    </w:p>
    <w:p w14:paraId="7FF23BFA" w14:textId="77777777" w:rsidR="00484D5A" w:rsidRDefault="00484D5A" w:rsidP="00484D5A">
      <w:pPr>
        <w:spacing w:before="100" w:beforeAutospacing="1" w:after="100" w:afterAutospacing="1"/>
        <w:ind w:firstLine="709"/>
        <w:contextualSpacing/>
        <w:jc w:val="both"/>
        <w:rPr>
          <w:rFonts w:ascii="Times New Roman" w:eastAsia="Times New Roman" w:hAnsi="Times New Roman" w:cs="Times New Roman"/>
          <w:lang w:val="en-US" w:eastAsia="de-DE"/>
        </w:rPr>
      </w:pPr>
    </w:p>
    <w:p w14:paraId="6CBB014E" w14:textId="41CF933B" w:rsidR="00190D33" w:rsidRDefault="00190D33" w:rsidP="002E41AA">
      <w:pPr>
        <w:spacing w:before="100" w:beforeAutospacing="1" w:after="100" w:afterAutospacing="1"/>
        <w:ind w:firstLine="709"/>
        <w:contextualSpacing/>
        <w:jc w:val="both"/>
        <w:rPr>
          <w:rFonts w:ascii="Times New Roman" w:eastAsia="Times New Roman" w:hAnsi="Times New Roman" w:cs="Times New Roman"/>
          <w:lang w:val="en-US" w:eastAsia="de-DE"/>
        </w:rPr>
      </w:pPr>
      <w:r w:rsidRPr="00190D33">
        <w:rPr>
          <w:rFonts w:ascii="Times New Roman,Italic" w:eastAsia="Times New Roman" w:hAnsi="Times New Roman,Italic" w:cs="Times New Roman"/>
          <w:i/>
          <w:lang w:val="en-US" w:eastAsia="de-DE"/>
        </w:rPr>
        <w:t xml:space="preserve">argumentum e </w:t>
      </w:r>
      <w:proofErr w:type="spellStart"/>
      <w:r w:rsidRPr="00190D33">
        <w:rPr>
          <w:rFonts w:ascii="Times New Roman,Italic" w:eastAsia="Times New Roman" w:hAnsi="Times New Roman,Italic" w:cs="Times New Roman"/>
          <w:i/>
          <w:lang w:val="en-US" w:eastAsia="de-DE"/>
        </w:rPr>
        <w:t>contrario</w:t>
      </w:r>
      <w:proofErr w:type="spellEnd"/>
      <w:r w:rsidRPr="00190D33">
        <w:rPr>
          <w:rFonts w:ascii="Times New Roman,Italic" w:eastAsia="Times New Roman" w:hAnsi="Times New Roman,Italic" w:cs="Times New Roman"/>
          <w:lang w:val="en-US" w:eastAsia="de-DE"/>
        </w:rPr>
        <w:t xml:space="preserve">, </w:t>
      </w:r>
      <w:r w:rsidRPr="00190D33">
        <w:rPr>
          <w:rFonts w:ascii="Times New Roman,Italic" w:eastAsia="Times New Roman" w:hAnsi="Times New Roman,Italic" w:cs="Times New Roman"/>
          <w:i/>
          <w:lang w:val="en-US" w:eastAsia="de-DE"/>
        </w:rPr>
        <w:t>subject matter knowledge</w:t>
      </w:r>
      <w:r w:rsidRPr="00190D33">
        <w:rPr>
          <w:rFonts w:ascii="Times New Roman" w:eastAsia="Times New Roman" w:hAnsi="Times New Roman" w:cs="Times New Roman"/>
          <w:lang w:val="en-US" w:eastAsia="de-DE"/>
        </w:rPr>
        <w:t xml:space="preserve">, </w:t>
      </w:r>
      <w:proofErr w:type="spellStart"/>
      <w:r w:rsidRPr="00190D33">
        <w:rPr>
          <w:rFonts w:ascii="Times New Roman" w:eastAsia="Times New Roman" w:hAnsi="Times New Roman" w:cs="Times New Roman"/>
          <w:lang w:val="en-US" w:eastAsia="de-DE"/>
        </w:rPr>
        <w:t>aber</w:t>
      </w:r>
      <w:proofErr w:type="spellEnd"/>
      <w:r w:rsidRPr="00190D33">
        <w:rPr>
          <w:rFonts w:ascii="Times New Roman" w:eastAsia="Times New Roman" w:hAnsi="Times New Roman" w:cs="Times New Roman"/>
          <w:lang w:val="en-US" w:eastAsia="de-DE"/>
        </w:rPr>
        <w:t xml:space="preserve">: Design </w:t>
      </w:r>
    </w:p>
    <w:p w14:paraId="535027DB" w14:textId="77777777" w:rsidR="002E41AA" w:rsidRPr="00190D33" w:rsidRDefault="002E41AA" w:rsidP="002E41AA">
      <w:pPr>
        <w:spacing w:before="100" w:beforeAutospacing="1" w:after="100" w:afterAutospacing="1"/>
        <w:ind w:firstLine="709"/>
        <w:contextualSpacing/>
        <w:jc w:val="both"/>
        <w:rPr>
          <w:rFonts w:ascii="Times New Roman" w:eastAsia="Times New Roman" w:hAnsi="Times New Roman" w:cs="Times New Roman"/>
          <w:lang w:val="en-US" w:eastAsia="de-DE"/>
        </w:rPr>
      </w:pPr>
    </w:p>
    <w:p w14:paraId="5D2E0A17" w14:textId="77777777" w:rsidR="00190D33" w:rsidRPr="00190D33" w:rsidRDefault="00190D33" w:rsidP="00B460D4">
      <w:pPr>
        <w:spacing w:before="100" w:beforeAutospacing="1" w:after="100" w:afterAutospacing="1"/>
        <w:jc w:val="both"/>
        <w:rPr>
          <w:rFonts w:ascii="Times New Roman" w:eastAsia="Times New Roman" w:hAnsi="Times New Roman" w:cs="Times New Roman"/>
          <w:lang w:eastAsia="de-DE"/>
        </w:rPr>
      </w:pPr>
      <w:r w:rsidRPr="00190D33">
        <w:rPr>
          <w:rFonts w:ascii="Times New Roman,Bold" w:eastAsia="Times New Roman" w:hAnsi="Times New Roman,Bold" w:cs="Times New Roman"/>
          <w:b/>
          <w:lang w:eastAsia="de-DE"/>
        </w:rPr>
        <w:t>Hervorhebungen im Text</w:t>
      </w:r>
      <w:r w:rsidRPr="00190D33">
        <w:rPr>
          <w:rFonts w:ascii="Times New Roman,Bold" w:eastAsia="Times New Roman" w:hAnsi="Times New Roman,Bold" w:cs="Times New Roman"/>
          <w:lang w:eastAsia="de-DE"/>
        </w:rPr>
        <w:t xml:space="preserve"> </w:t>
      </w:r>
      <w:r w:rsidRPr="00190D33">
        <w:rPr>
          <w:rFonts w:ascii="Times New Roman" w:eastAsia="Times New Roman" w:hAnsi="Times New Roman" w:cs="Times New Roman"/>
          <w:lang w:eastAsia="de-DE"/>
        </w:rPr>
        <w:t xml:space="preserve">wie </w:t>
      </w:r>
      <w:r w:rsidRPr="00190D33">
        <w:rPr>
          <w:rFonts w:ascii="Times New Roman,Italic" w:eastAsia="Times New Roman" w:hAnsi="Times New Roman,Italic" w:cs="Times New Roman"/>
          <w:i/>
          <w:lang w:eastAsia="de-DE"/>
        </w:rPr>
        <w:t>kursiv</w:t>
      </w:r>
      <w:r w:rsidRPr="00190D33">
        <w:rPr>
          <w:rFonts w:ascii="Times New Roman" w:eastAsia="Times New Roman" w:hAnsi="Times New Roman" w:cs="Times New Roman"/>
          <w:lang w:eastAsia="de-DE"/>
        </w:rPr>
        <w:t xml:space="preserve">, </w:t>
      </w:r>
      <w:r w:rsidRPr="00190D33">
        <w:rPr>
          <w:rFonts w:ascii="Times New Roman,Bold" w:eastAsia="Times New Roman" w:hAnsi="Times New Roman,Bold" w:cs="Times New Roman"/>
          <w:b/>
          <w:lang w:eastAsia="de-DE"/>
        </w:rPr>
        <w:t>fett</w:t>
      </w:r>
      <w:r w:rsidRPr="00190D33">
        <w:rPr>
          <w:rFonts w:ascii="Times New Roman,Bold" w:eastAsia="Times New Roman" w:hAnsi="Times New Roman,Bold" w:cs="Times New Roman"/>
          <w:lang w:eastAsia="de-DE"/>
        </w:rPr>
        <w:t xml:space="preserve"> </w:t>
      </w:r>
      <w:r w:rsidRPr="00190D33">
        <w:rPr>
          <w:rFonts w:ascii="Times New Roman" w:eastAsia="Times New Roman" w:hAnsi="Times New Roman" w:cs="Times New Roman"/>
          <w:lang w:eastAsia="de-DE"/>
        </w:rPr>
        <w:t xml:space="preserve">oder </w:t>
      </w:r>
      <w:r w:rsidRPr="00190D33">
        <w:rPr>
          <w:rFonts w:ascii="Times New Roman" w:eastAsia="Times New Roman" w:hAnsi="Times New Roman" w:cs="Times New Roman"/>
          <w:u w:val="single"/>
          <w:lang w:eastAsia="de-DE"/>
        </w:rPr>
        <w:t>unterstrichen</w:t>
      </w:r>
      <w:r w:rsidRPr="00190D33">
        <w:rPr>
          <w:rFonts w:ascii="Times New Roman" w:eastAsia="Times New Roman" w:hAnsi="Times New Roman" w:cs="Times New Roman"/>
          <w:lang w:eastAsia="de-DE"/>
        </w:rPr>
        <w:t xml:space="preserve"> bitte sparsam verwenden. </w:t>
      </w:r>
    </w:p>
    <w:p w14:paraId="4A45FED4" w14:textId="2DD2796E" w:rsidR="00190D33" w:rsidRPr="00190D33" w:rsidRDefault="00190D33" w:rsidP="00B460D4">
      <w:pPr>
        <w:spacing w:before="100" w:beforeAutospacing="1" w:after="100" w:afterAutospacing="1"/>
        <w:jc w:val="both"/>
        <w:rPr>
          <w:rFonts w:ascii="Times New Roman" w:eastAsia="Times New Roman" w:hAnsi="Times New Roman" w:cs="Times New Roman"/>
          <w:lang w:eastAsia="de-DE"/>
        </w:rPr>
      </w:pPr>
      <w:r w:rsidRPr="00190D33">
        <w:rPr>
          <w:rFonts w:ascii="Times New Roman,Bold" w:eastAsia="Times New Roman" w:hAnsi="Times New Roman,Bold" w:cs="Times New Roman"/>
          <w:b/>
          <w:lang w:eastAsia="de-DE"/>
        </w:rPr>
        <w:t>Quellenangaben</w:t>
      </w:r>
      <w:r w:rsidRPr="00190D33">
        <w:rPr>
          <w:rFonts w:ascii="Times New Roman,Bold" w:eastAsia="Times New Roman" w:hAnsi="Times New Roman,Bold" w:cs="Times New Roman"/>
          <w:lang w:eastAsia="de-DE"/>
        </w:rPr>
        <w:t xml:space="preserve"> </w:t>
      </w:r>
      <w:r w:rsidRPr="00190D33">
        <w:rPr>
          <w:rFonts w:ascii="Times New Roman" w:eastAsia="Times New Roman" w:hAnsi="Times New Roman" w:cs="Times New Roman"/>
          <w:lang w:eastAsia="de-DE"/>
        </w:rPr>
        <w:t>erfolgen im Text durch Anf</w:t>
      </w:r>
      <w:r w:rsidR="00B460D4">
        <w:rPr>
          <w:rFonts w:ascii="Times New Roman" w:eastAsia="Times New Roman" w:hAnsi="Times New Roman" w:cs="Times New Roman"/>
          <w:lang w:eastAsia="de-DE"/>
        </w:rPr>
        <w:t>ü</w:t>
      </w:r>
      <w:r w:rsidRPr="00190D33">
        <w:rPr>
          <w:rFonts w:ascii="Times New Roman" w:eastAsia="Times New Roman" w:hAnsi="Times New Roman" w:cs="Times New Roman"/>
          <w:lang w:eastAsia="de-DE"/>
        </w:rPr>
        <w:t>hrung des Nachnamens der AutorInnen, des Erscheinungsjahres sowie der Seitenzahlen nach einem Doppelpunkt und einem Leerzeichen, direkt hinter der Belegstelle. Bei zwei oder mehr AutorInnen steht ein Schr</w:t>
      </w:r>
      <w:r w:rsidR="00B460D4">
        <w:rPr>
          <w:rFonts w:ascii="Times New Roman" w:eastAsia="Times New Roman" w:hAnsi="Times New Roman" w:cs="Times New Roman"/>
          <w:lang w:eastAsia="de-DE"/>
        </w:rPr>
        <w:t>ä</w:t>
      </w:r>
      <w:r w:rsidRPr="00190D33">
        <w:rPr>
          <w:rFonts w:ascii="Times New Roman" w:eastAsia="Times New Roman" w:hAnsi="Times New Roman" w:cs="Times New Roman"/>
          <w:lang w:eastAsia="de-DE"/>
        </w:rPr>
        <w:t xml:space="preserve">gstrich </w:t>
      </w:r>
      <w:r w:rsidR="00A15807">
        <w:rPr>
          <w:rFonts w:ascii="Times New Roman" w:eastAsia="Times New Roman" w:hAnsi="Times New Roman" w:cs="Times New Roman"/>
          <w:lang w:eastAsia="de-DE"/>
        </w:rPr>
        <w:t>(mit Leerzeichen davor und danach)</w:t>
      </w:r>
      <w:r w:rsidR="00057BFC">
        <w:rPr>
          <w:rFonts w:ascii="Times New Roman" w:eastAsia="Times New Roman" w:hAnsi="Times New Roman" w:cs="Times New Roman"/>
          <w:lang w:eastAsia="de-DE"/>
        </w:rPr>
        <w:t xml:space="preserve"> </w:t>
      </w:r>
      <w:r w:rsidRPr="00190D33">
        <w:rPr>
          <w:rFonts w:ascii="Times New Roman" w:eastAsia="Times New Roman" w:hAnsi="Times New Roman" w:cs="Times New Roman"/>
          <w:lang w:eastAsia="de-DE"/>
        </w:rPr>
        <w:t xml:space="preserve">zwischen den Namen. Mehrere Belege </w:t>
      </w:r>
      <w:proofErr w:type="gramStart"/>
      <w:r w:rsidRPr="00190D33">
        <w:rPr>
          <w:rFonts w:ascii="Times New Roman" w:eastAsia="Times New Roman" w:hAnsi="Times New Roman" w:cs="Times New Roman"/>
          <w:lang w:eastAsia="de-DE"/>
        </w:rPr>
        <w:t>von</w:t>
      </w:r>
      <w:r w:rsidR="003026CE">
        <w:rPr>
          <w:rFonts w:ascii="Times New Roman" w:eastAsia="Times New Roman" w:hAnsi="Times New Roman" w:cs="Times New Roman"/>
          <w:lang w:eastAsia="de-DE"/>
        </w:rPr>
        <w:t xml:space="preserve"> </w:t>
      </w:r>
      <w:r w:rsidRPr="00190D33">
        <w:rPr>
          <w:rFonts w:ascii="Times New Roman" w:eastAsia="Times New Roman" w:hAnsi="Times New Roman" w:cs="Times New Roman"/>
          <w:lang w:eastAsia="de-DE"/>
        </w:rPr>
        <w:t>verschiedenen</w:t>
      </w:r>
      <w:r w:rsidR="00B460D4">
        <w:rPr>
          <w:rFonts w:ascii="Times New Roman" w:eastAsia="Times New Roman" w:hAnsi="Times New Roman" w:cs="Times New Roman"/>
          <w:lang w:eastAsia="de-DE"/>
        </w:rPr>
        <w:t xml:space="preserve"> </w:t>
      </w:r>
      <w:r w:rsidRPr="00190D33">
        <w:rPr>
          <w:rFonts w:ascii="Times New Roman" w:eastAsia="Times New Roman" w:hAnsi="Times New Roman" w:cs="Times New Roman"/>
          <w:lang w:eastAsia="de-DE"/>
        </w:rPr>
        <w:t>AutorInnen</w:t>
      </w:r>
      <w:proofErr w:type="gramEnd"/>
      <w:r w:rsidRPr="00190D33">
        <w:rPr>
          <w:rFonts w:ascii="Times New Roman" w:eastAsia="Times New Roman" w:hAnsi="Times New Roman" w:cs="Times New Roman"/>
          <w:lang w:eastAsia="de-DE"/>
        </w:rPr>
        <w:t xml:space="preserve"> werden durch Semikolon getrennt in </w:t>
      </w:r>
      <w:r w:rsidRPr="00F45285">
        <w:rPr>
          <w:rFonts w:ascii="Times New Roman" w:eastAsia="Times New Roman" w:hAnsi="Times New Roman" w:cs="Times New Roman"/>
          <w:b/>
          <w:bCs/>
          <w:lang w:eastAsia="de-DE"/>
        </w:rPr>
        <w:t>chronologischer</w:t>
      </w:r>
      <w:r w:rsidR="00862CF5">
        <w:rPr>
          <w:rFonts w:ascii="Times New Roman" w:eastAsia="Times New Roman" w:hAnsi="Times New Roman" w:cs="Times New Roman"/>
          <w:lang w:eastAsia="de-DE"/>
        </w:rPr>
        <w:t xml:space="preserve"> </w:t>
      </w:r>
      <w:r w:rsidRPr="00F201FB">
        <w:rPr>
          <w:rFonts w:ascii="Times New Roman" w:eastAsia="Times New Roman" w:hAnsi="Times New Roman" w:cs="Times New Roman"/>
          <w:b/>
          <w:lang w:eastAsia="de-DE"/>
        </w:rPr>
        <w:t>Reihenfolge</w:t>
      </w:r>
      <w:r w:rsidRPr="00190D33">
        <w:rPr>
          <w:rFonts w:ascii="Times New Roman" w:eastAsia="Times New Roman" w:hAnsi="Times New Roman" w:cs="Times New Roman"/>
          <w:lang w:eastAsia="de-DE"/>
        </w:rPr>
        <w:t xml:space="preserve"> angef</w:t>
      </w:r>
      <w:r w:rsidR="00B460D4">
        <w:rPr>
          <w:rFonts w:ascii="Times New Roman" w:eastAsia="Times New Roman" w:hAnsi="Times New Roman" w:cs="Times New Roman"/>
          <w:lang w:eastAsia="de-DE"/>
        </w:rPr>
        <w:t>ü</w:t>
      </w:r>
      <w:r w:rsidRPr="00190D33">
        <w:rPr>
          <w:rFonts w:ascii="Times New Roman" w:eastAsia="Times New Roman" w:hAnsi="Times New Roman" w:cs="Times New Roman"/>
          <w:lang w:eastAsia="de-DE"/>
        </w:rPr>
        <w:t xml:space="preserve">hrt. Das Satzendzeichen steht nach der Klammer. </w:t>
      </w:r>
    </w:p>
    <w:p w14:paraId="26BB6EA5" w14:textId="0AF3E56D" w:rsidR="00F201FB" w:rsidRDefault="00190D33" w:rsidP="00B460D4">
      <w:pPr>
        <w:spacing w:before="100" w:beforeAutospacing="1" w:after="100" w:afterAutospacing="1"/>
        <w:ind w:left="708"/>
        <w:jc w:val="both"/>
        <w:rPr>
          <w:rFonts w:ascii="Times New Roman" w:eastAsia="Times New Roman" w:hAnsi="Times New Roman" w:cs="Times New Roman"/>
          <w:lang w:eastAsia="de-DE"/>
        </w:rPr>
      </w:pPr>
      <w:r w:rsidRPr="00190D33">
        <w:rPr>
          <w:rFonts w:ascii="Times New Roman" w:eastAsia="Times New Roman" w:hAnsi="Times New Roman" w:cs="Times New Roman"/>
          <w:lang w:eastAsia="de-DE"/>
        </w:rPr>
        <w:t>Beispiele:</w:t>
      </w:r>
    </w:p>
    <w:p w14:paraId="65E31C42" w14:textId="6F1108F1" w:rsidR="00F201FB" w:rsidRDefault="00F201FB" w:rsidP="00B460D4">
      <w:pPr>
        <w:spacing w:before="100" w:beforeAutospacing="1" w:after="100" w:afterAutospacing="1"/>
        <w:ind w:left="708"/>
        <w:jc w:val="both"/>
        <w:rPr>
          <w:rFonts w:ascii="Times New Roman" w:eastAsia="Times New Roman" w:hAnsi="Times New Roman" w:cs="Times New Roman"/>
          <w:lang w:eastAsia="de-DE"/>
        </w:rPr>
      </w:pPr>
      <w:r w:rsidRPr="00F201FB">
        <w:rPr>
          <w:rFonts w:ascii="Times New Roman" w:eastAsia="Times New Roman" w:hAnsi="Times New Roman" w:cs="Times New Roman"/>
          <w:lang w:eastAsia="de-DE"/>
        </w:rPr>
        <w:t>Voraussetzung ist jedoch der Aufbau einer „</w:t>
      </w:r>
      <w:proofErr w:type="spellStart"/>
      <w:r w:rsidRPr="00F201FB">
        <w:rPr>
          <w:rFonts w:ascii="Times New Roman" w:eastAsia="Times New Roman" w:hAnsi="Times New Roman" w:cs="Times New Roman"/>
          <w:lang w:eastAsia="de-DE"/>
        </w:rPr>
        <w:t>corpus</w:t>
      </w:r>
      <w:proofErr w:type="spellEnd"/>
      <w:r w:rsidRPr="00F201FB">
        <w:rPr>
          <w:rFonts w:ascii="Times New Roman" w:eastAsia="Times New Roman" w:hAnsi="Times New Roman" w:cs="Times New Roman"/>
          <w:lang w:eastAsia="de-DE"/>
        </w:rPr>
        <w:t xml:space="preserve"> </w:t>
      </w:r>
      <w:proofErr w:type="spellStart"/>
      <w:r w:rsidRPr="00F201FB">
        <w:rPr>
          <w:rFonts w:ascii="Times New Roman" w:eastAsia="Times New Roman" w:hAnsi="Times New Roman" w:cs="Times New Roman"/>
          <w:lang w:eastAsia="de-DE"/>
        </w:rPr>
        <w:t>literacy</w:t>
      </w:r>
      <w:proofErr w:type="spellEnd"/>
      <w:r w:rsidRPr="00F201FB">
        <w:rPr>
          <w:rFonts w:ascii="Times New Roman" w:eastAsia="Times New Roman" w:hAnsi="Times New Roman" w:cs="Times New Roman"/>
          <w:lang w:eastAsia="de-DE"/>
        </w:rPr>
        <w:t>“ (Mukherjee 2002: 179).</w:t>
      </w:r>
    </w:p>
    <w:p w14:paraId="16702166" w14:textId="6C51EB01" w:rsidR="00F201FB" w:rsidRDefault="00F201FB" w:rsidP="00B460D4">
      <w:pPr>
        <w:spacing w:before="100" w:beforeAutospacing="1" w:after="100" w:afterAutospacing="1"/>
        <w:ind w:left="708"/>
        <w:jc w:val="both"/>
        <w:rPr>
          <w:rFonts w:ascii="Times New Roman" w:eastAsia="Times New Roman" w:hAnsi="Times New Roman" w:cs="Times New Roman"/>
          <w:lang w:eastAsia="de-DE"/>
        </w:rPr>
      </w:pPr>
      <w:r w:rsidRPr="00F201FB">
        <w:rPr>
          <w:rFonts w:ascii="Times New Roman" w:eastAsia="Times New Roman" w:hAnsi="Times New Roman" w:cs="Times New Roman"/>
          <w:lang w:eastAsia="de-DE"/>
        </w:rPr>
        <w:t>Je nachdem, auf welche Weise Korpusdaten und -methoden im Sprachunterricht verwendet werden (vgl. Römer 2006</w:t>
      </w:r>
      <w:r>
        <w:rPr>
          <w:rFonts w:ascii="Times New Roman" w:eastAsia="Times New Roman" w:hAnsi="Times New Roman" w:cs="Times New Roman"/>
          <w:lang w:eastAsia="de-DE"/>
        </w:rPr>
        <w:t xml:space="preserve"> und</w:t>
      </w:r>
      <w:r w:rsidRPr="00F201FB">
        <w:rPr>
          <w:rFonts w:ascii="Times New Roman" w:eastAsia="Times New Roman" w:hAnsi="Times New Roman" w:cs="Times New Roman"/>
          <w:lang w:eastAsia="de-DE"/>
        </w:rPr>
        <w:t xml:space="preserve"> 2008), bietet ihr Einsatz</w:t>
      </w:r>
      <w:r>
        <w:rPr>
          <w:rFonts w:ascii="Times New Roman" w:eastAsia="Times New Roman" w:hAnsi="Times New Roman" w:cs="Times New Roman"/>
          <w:lang w:eastAsia="de-DE"/>
        </w:rPr>
        <w:t xml:space="preserve"> ...</w:t>
      </w:r>
    </w:p>
    <w:p w14:paraId="33D88D10" w14:textId="0E8482C6" w:rsidR="00F201FB" w:rsidRDefault="00F201FB" w:rsidP="00B460D4">
      <w:pPr>
        <w:spacing w:before="100" w:beforeAutospacing="1" w:after="100" w:afterAutospacing="1"/>
        <w:ind w:left="708"/>
        <w:jc w:val="both"/>
        <w:rPr>
          <w:rFonts w:ascii="Times New Roman" w:eastAsia="Times New Roman" w:hAnsi="Times New Roman" w:cs="Times New Roman"/>
          <w:lang w:eastAsia="de-DE"/>
        </w:rPr>
      </w:pPr>
      <w:r w:rsidRPr="00F201FB">
        <w:rPr>
          <w:rFonts w:ascii="Times New Roman" w:eastAsia="Times New Roman" w:hAnsi="Times New Roman" w:cs="Times New Roman"/>
          <w:lang w:eastAsia="de-DE"/>
        </w:rPr>
        <w:t>Es wurde ein korpusbasierter quantitativ-qualitativer Ansatz (</w:t>
      </w:r>
      <w:proofErr w:type="spellStart"/>
      <w:r w:rsidRPr="00F201FB">
        <w:rPr>
          <w:rFonts w:ascii="Times New Roman" w:eastAsia="Times New Roman" w:hAnsi="Times New Roman" w:cs="Times New Roman"/>
          <w:lang w:eastAsia="de-DE"/>
        </w:rPr>
        <w:t>Lemnitzer</w:t>
      </w:r>
      <w:proofErr w:type="spellEnd"/>
      <w:r w:rsidR="00862CF5">
        <w:rPr>
          <w:rFonts w:ascii="Times New Roman" w:eastAsia="Times New Roman" w:hAnsi="Times New Roman" w:cs="Times New Roman"/>
          <w:lang w:eastAsia="de-DE"/>
        </w:rPr>
        <w:t xml:space="preserve"> </w:t>
      </w:r>
      <w:r w:rsidRPr="00F201FB">
        <w:rPr>
          <w:rFonts w:ascii="Times New Roman" w:eastAsia="Times New Roman" w:hAnsi="Times New Roman" w:cs="Times New Roman"/>
          <w:lang w:eastAsia="de-DE"/>
        </w:rPr>
        <w:t>/</w:t>
      </w:r>
      <w:r w:rsidR="00862CF5">
        <w:rPr>
          <w:rFonts w:ascii="Times New Roman" w:eastAsia="Times New Roman" w:hAnsi="Times New Roman" w:cs="Times New Roman"/>
          <w:lang w:eastAsia="de-DE"/>
        </w:rPr>
        <w:t xml:space="preserve"> </w:t>
      </w:r>
      <w:r w:rsidRPr="00F201FB">
        <w:rPr>
          <w:rFonts w:ascii="Times New Roman" w:eastAsia="Times New Roman" w:hAnsi="Times New Roman" w:cs="Times New Roman"/>
          <w:lang w:eastAsia="de-DE"/>
        </w:rPr>
        <w:t xml:space="preserve">Zinsmeister 2015: 37) gewählt </w:t>
      </w:r>
      <w:r>
        <w:rPr>
          <w:rFonts w:ascii="Times New Roman" w:eastAsia="Times New Roman" w:hAnsi="Times New Roman" w:cs="Times New Roman"/>
          <w:lang w:eastAsia="de-DE"/>
        </w:rPr>
        <w:t>...</w:t>
      </w:r>
    </w:p>
    <w:p w14:paraId="5F821058" w14:textId="18A2D628" w:rsidR="00F201FB" w:rsidRDefault="00F201FB" w:rsidP="00F201FB">
      <w:pPr>
        <w:spacing w:before="100" w:beforeAutospacing="1" w:after="100" w:afterAutospacing="1"/>
        <w:ind w:left="708"/>
        <w:jc w:val="both"/>
        <w:rPr>
          <w:rFonts w:ascii="Times New Roman" w:eastAsia="Times New Roman" w:hAnsi="Times New Roman" w:cs="Times New Roman"/>
          <w:lang w:eastAsia="de-DE"/>
        </w:rPr>
      </w:pPr>
      <w:r w:rsidRPr="00F201FB">
        <w:rPr>
          <w:rFonts w:ascii="Times New Roman" w:eastAsia="Times New Roman" w:hAnsi="Times New Roman" w:cs="Times New Roman"/>
          <w:lang w:eastAsia="de-DE"/>
        </w:rPr>
        <w:t>da Wörterbücher Einfluss auf den Fremdsprachenerwerb haben (Domínguez Vázquez</w:t>
      </w:r>
      <w:r w:rsidR="00862CF5">
        <w:rPr>
          <w:rFonts w:ascii="Times New Roman" w:eastAsia="Times New Roman" w:hAnsi="Times New Roman" w:cs="Times New Roman"/>
          <w:lang w:eastAsia="de-DE"/>
        </w:rPr>
        <w:t xml:space="preserve"> </w:t>
      </w:r>
      <w:r w:rsidRPr="00F201FB">
        <w:rPr>
          <w:rFonts w:ascii="Times New Roman" w:eastAsia="Times New Roman" w:hAnsi="Times New Roman" w:cs="Times New Roman"/>
          <w:lang w:eastAsia="de-DE"/>
        </w:rPr>
        <w:t>/</w:t>
      </w:r>
      <w:r w:rsidR="00862CF5">
        <w:rPr>
          <w:rFonts w:ascii="Times New Roman" w:eastAsia="Times New Roman" w:hAnsi="Times New Roman" w:cs="Times New Roman"/>
          <w:lang w:eastAsia="de-DE"/>
        </w:rPr>
        <w:t xml:space="preserve"> </w:t>
      </w:r>
      <w:proofErr w:type="spellStart"/>
      <w:r w:rsidRPr="00F201FB">
        <w:rPr>
          <w:rFonts w:ascii="Times New Roman" w:eastAsia="Times New Roman" w:hAnsi="Times New Roman" w:cs="Times New Roman"/>
          <w:lang w:eastAsia="de-DE"/>
        </w:rPr>
        <w:t>Mollica</w:t>
      </w:r>
      <w:proofErr w:type="spellEnd"/>
      <w:r w:rsidR="00862CF5">
        <w:rPr>
          <w:rFonts w:ascii="Times New Roman" w:eastAsia="Times New Roman" w:hAnsi="Times New Roman" w:cs="Times New Roman"/>
          <w:lang w:eastAsia="de-DE"/>
        </w:rPr>
        <w:t xml:space="preserve"> </w:t>
      </w:r>
      <w:r w:rsidRPr="00F201FB">
        <w:rPr>
          <w:rFonts w:ascii="Times New Roman" w:eastAsia="Times New Roman" w:hAnsi="Times New Roman" w:cs="Times New Roman"/>
          <w:lang w:eastAsia="de-DE"/>
        </w:rPr>
        <w:t>/</w:t>
      </w:r>
      <w:r w:rsidR="00862CF5">
        <w:rPr>
          <w:rFonts w:ascii="Times New Roman" w:eastAsia="Times New Roman" w:hAnsi="Times New Roman" w:cs="Times New Roman"/>
          <w:lang w:eastAsia="de-DE"/>
        </w:rPr>
        <w:t xml:space="preserve"> </w:t>
      </w:r>
      <w:proofErr w:type="spellStart"/>
      <w:r w:rsidRPr="00F201FB">
        <w:rPr>
          <w:rFonts w:ascii="Times New Roman" w:eastAsia="Times New Roman" w:hAnsi="Times New Roman" w:cs="Times New Roman"/>
          <w:lang w:eastAsia="de-DE"/>
        </w:rPr>
        <w:t>Nied</w:t>
      </w:r>
      <w:proofErr w:type="spellEnd"/>
      <w:r w:rsidRPr="00F201FB">
        <w:rPr>
          <w:rFonts w:ascii="Times New Roman" w:eastAsia="Times New Roman" w:hAnsi="Times New Roman" w:cs="Times New Roman"/>
          <w:lang w:eastAsia="de-DE"/>
        </w:rPr>
        <w:t xml:space="preserve"> </w:t>
      </w:r>
      <w:proofErr w:type="spellStart"/>
      <w:r w:rsidRPr="00F201FB">
        <w:rPr>
          <w:rFonts w:ascii="Times New Roman" w:eastAsia="Times New Roman" w:hAnsi="Times New Roman" w:cs="Times New Roman"/>
          <w:lang w:eastAsia="de-DE"/>
        </w:rPr>
        <w:t>Curcio</w:t>
      </w:r>
      <w:proofErr w:type="spellEnd"/>
      <w:r w:rsidRPr="00F201FB">
        <w:rPr>
          <w:rFonts w:ascii="Times New Roman" w:eastAsia="Times New Roman" w:hAnsi="Times New Roman" w:cs="Times New Roman"/>
          <w:lang w:eastAsia="de-DE"/>
        </w:rPr>
        <w:t xml:space="preserve"> 2014: 2; </w:t>
      </w:r>
      <w:proofErr w:type="spellStart"/>
      <w:r w:rsidRPr="00F201FB">
        <w:rPr>
          <w:rFonts w:ascii="Times New Roman" w:eastAsia="Times New Roman" w:hAnsi="Times New Roman" w:cs="Times New Roman"/>
          <w:lang w:eastAsia="de-DE"/>
        </w:rPr>
        <w:t>Giacoma</w:t>
      </w:r>
      <w:proofErr w:type="spellEnd"/>
      <w:r w:rsidRPr="00F201FB">
        <w:rPr>
          <w:rFonts w:ascii="Times New Roman" w:eastAsia="Times New Roman" w:hAnsi="Times New Roman" w:cs="Times New Roman"/>
          <w:lang w:eastAsia="de-DE"/>
        </w:rPr>
        <w:t xml:space="preserve"> 2014: 222)</w:t>
      </w:r>
    </w:p>
    <w:p w14:paraId="73057FAA" w14:textId="01DB9224" w:rsidR="00B460D4" w:rsidRDefault="00F201FB" w:rsidP="00B460D4">
      <w:pPr>
        <w:spacing w:before="100" w:beforeAutospacing="1" w:after="100" w:afterAutospacing="1"/>
        <w:ind w:left="708"/>
        <w:jc w:val="both"/>
        <w:rPr>
          <w:rFonts w:ascii="Times New Roman" w:eastAsia="Times New Roman" w:hAnsi="Times New Roman" w:cs="Times New Roman"/>
          <w:lang w:eastAsia="de-DE"/>
        </w:rPr>
      </w:pPr>
      <w:r w:rsidRPr="00190D33">
        <w:rPr>
          <w:rFonts w:ascii="Times New Roman" w:eastAsia="Times New Roman" w:hAnsi="Times New Roman" w:cs="Times New Roman"/>
          <w:lang w:eastAsia="de-DE"/>
        </w:rPr>
        <w:t xml:space="preserve"> </w:t>
      </w:r>
      <w:r w:rsidR="00190D33" w:rsidRPr="00190D33">
        <w:rPr>
          <w:rFonts w:ascii="Times New Roman" w:eastAsia="Times New Roman" w:hAnsi="Times New Roman" w:cs="Times New Roman"/>
          <w:lang w:eastAsia="de-DE"/>
        </w:rPr>
        <w:t>„... damit nicht zurechtkommen“ (Meyer 1996: 14).</w:t>
      </w:r>
    </w:p>
    <w:p w14:paraId="34FF874F" w14:textId="77777777" w:rsidR="00190D33" w:rsidRPr="00190D33" w:rsidRDefault="00190D33" w:rsidP="00B460D4">
      <w:pPr>
        <w:spacing w:before="100" w:beforeAutospacing="1" w:after="100" w:afterAutospacing="1"/>
        <w:jc w:val="both"/>
        <w:rPr>
          <w:rFonts w:ascii="Times New Roman" w:eastAsia="Times New Roman" w:hAnsi="Times New Roman" w:cs="Times New Roman"/>
          <w:lang w:eastAsia="de-DE"/>
        </w:rPr>
      </w:pPr>
      <w:r w:rsidRPr="00190D33">
        <w:rPr>
          <w:rFonts w:ascii="Times New Roman" w:eastAsia="Times New Roman" w:hAnsi="Times New Roman" w:cs="Times New Roman"/>
          <w:lang w:eastAsia="de-DE"/>
        </w:rPr>
        <w:lastRenderedPageBreak/>
        <w:t>Wenn der Name des Autors direkt vorher erw</w:t>
      </w:r>
      <w:r w:rsidR="00B460D4">
        <w:rPr>
          <w:rFonts w:ascii="Times New Roman" w:eastAsia="Times New Roman" w:hAnsi="Times New Roman" w:cs="Times New Roman"/>
          <w:lang w:eastAsia="de-DE"/>
        </w:rPr>
        <w:t>ä</w:t>
      </w:r>
      <w:r w:rsidRPr="00190D33">
        <w:rPr>
          <w:rFonts w:ascii="Times New Roman" w:eastAsia="Times New Roman" w:hAnsi="Times New Roman" w:cs="Times New Roman"/>
          <w:lang w:eastAsia="de-DE"/>
        </w:rPr>
        <w:t xml:space="preserve">hnt wurde, nur die Seite angeben: </w:t>
      </w:r>
    </w:p>
    <w:p w14:paraId="49F6A090" w14:textId="77777777" w:rsidR="00190D33" w:rsidRPr="00190D33" w:rsidRDefault="00190D33" w:rsidP="00B460D4">
      <w:pPr>
        <w:spacing w:before="100" w:beforeAutospacing="1" w:after="100" w:afterAutospacing="1"/>
        <w:ind w:firstLine="708"/>
        <w:jc w:val="both"/>
        <w:rPr>
          <w:rFonts w:ascii="Times New Roman" w:eastAsia="Times New Roman" w:hAnsi="Times New Roman" w:cs="Times New Roman"/>
          <w:lang w:eastAsia="de-DE"/>
        </w:rPr>
      </w:pPr>
      <w:r w:rsidRPr="00190D33">
        <w:rPr>
          <w:rFonts w:ascii="Times New Roman" w:eastAsia="Times New Roman" w:hAnsi="Times New Roman" w:cs="Times New Roman"/>
          <w:lang w:eastAsia="de-DE"/>
        </w:rPr>
        <w:t>... wie oben erw</w:t>
      </w:r>
      <w:r w:rsidR="00B460D4">
        <w:rPr>
          <w:rFonts w:ascii="Times New Roman" w:eastAsia="Times New Roman" w:hAnsi="Times New Roman" w:cs="Times New Roman"/>
          <w:lang w:eastAsia="de-DE"/>
        </w:rPr>
        <w:t>ä</w:t>
      </w:r>
      <w:r w:rsidRPr="00190D33">
        <w:rPr>
          <w:rFonts w:ascii="Times New Roman" w:eastAsia="Times New Roman" w:hAnsi="Times New Roman" w:cs="Times New Roman"/>
          <w:lang w:eastAsia="de-DE"/>
        </w:rPr>
        <w:t xml:space="preserve">hnt (16). </w:t>
      </w:r>
    </w:p>
    <w:p w14:paraId="157A9D5D" w14:textId="77777777" w:rsidR="00190D33" w:rsidRPr="00190D33" w:rsidRDefault="00190D33" w:rsidP="00B460D4">
      <w:pPr>
        <w:jc w:val="both"/>
        <w:rPr>
          <w:rFonts w:ascii="Times New Roman" w:eastAsia="Times New Roman" w:hAnsi="Times New Roman" w:cs="Times New Roman"/>
          <w:lang w:eastAsia="de-DE"/>
        </w:rPr>
      </w:pPr>
    </w:p>
    <w:p w14:paraId="1BF3C597" w14:textId="2244643C" w:rsidR="00190D33" w:rsidRPr="00190D33" w:rsidRDefault="00190D33" w:rsidP="00B460D4">
      <w:pPr>
        <w:spacing w:before="100" w:beforeAutospacing="1" w:after="100" w:afterAutospacing="1"/>
        <w:jc w:val="both"/>
        <w:rPr>
          <w:rFonts w:ascii="Times New Roman" w:eastAsia="Times New Roman" w:hAnsi="Times New Roman" w:cs="Times New Roman"/>
          <w:lang w:eastAsia="de-DE"/>
        </w:rPr>
      </w:pPr>
      <w:r w:rsidRPr="00190D33">
        <w:rPr>
          <w:rFonts w:ascii="Times New Roman" w:eastAsia="Times New Roman" w:hAnsi="Times New Roman" w:cs="Times New Roman"/>
          <w:lang w:eastAsia="de-DE"/>
        </w:rPr>
        <w:t xml:space="preserve">Bei Werken mit mehr als </w:t>
      </w:r>
      <w:r w:rsidR="00543958">
        <w:rPr>
          <w:rFonts w:ascii="Times New Roman" w:eastAsia="Times New Roman" w:hAnsi="Times New Roman" w:cs="Times New Roman"/>
          <w:lang w:eastAsia="de-DE"/>
        </w:rPr>
        <w:t>drei</w:t>
      </w:r>
      <w:r w:rsidR="00543958" w:rsidRPr="00190D33">
        <w:rPr>
          <w:rFonts w:ascii="Times New Roman" w:eastAsia="Times New Roman" w:hAnsi="Times New Roman" w:cs="Times New Roman"/>
          <w:lang w:eastAsia="de-DE"/>
        </w:rPr>
        <w:t xml:space="preserve"> </w:t>
      </w:r>
      <w:r w:rsidRPr="00190D33">
        <w:rPr>
          <w:rFonts w:ascii="Times New Roman" w:eastAsia="Times New Roman" w:hAnsi="Times New Roman" w:cs="Times New Roman"/>
          <w:lang w:eastAsia="de-DE"/>
        </w:rPr>
        <w:t xml:space="preserve">AutorInnen </w:t>
      </w:r>
      <w:r w:rsidR="00543958">
        <w:rPr>
          <w:rFonts w:ascii="Times New Roman" w:eastAsia="Times New Roman" w:hAnsi="Times New Roman" w:cs="Times New Roman"/>
          <w:lang w:eastAsia="de-DE"/>
        </w:rPr>
        <w:t>wird nur der erste Nachname gefolgt von „et al.“ erwähnt</w:t>
      </w:r>
      <w:proofErr w:type="gramStart"/>
      <w:r w:rsidR="00543958">
        <w:rPr>
          <w:rFonts w:ascii="Times New Roman" w:eastAsia="Times New Roman" w:hAnsi="Times New Roman" w:cs="Times New Roman"/>
          <w:lang w:eastAsia="de-DE"/>
        </w:rPr>
        <w:t>. .</w:t>
      </w:r>
      <w:proofErr w:type="gramEnd"/>
    </w:p>
    <w:p w14:paraId="57200ED3" w14:textId="3FF997E5" w:rsidR="00543958" w:rsidRDefault="00190D33" w:rsidP="00B460D4">
      <w:pPr>
        <w:spacing w:before="100" w:beforeAutospacing="1" w:after="100" w:afterAutospacing="1"/>
        <w:ind w:left="708"/>
        <w:jc w:val="both"/>
        <w:rPr>
          <w:rFonts w:ascii="Times New Roman" w:eastAsia="Times New Roman" w:hAnsi="Times New Roman" w:cs="Times New Roman"/>
          <w:lang w:eastAsia="de-DE"/>
        </w:rPr>
      </w:pPr>
      <w:r w:rsidRPr="00190D33">
        <w:rPr>
          <w:rFonts w:ascii="Times New Roman" w:eastAsia="Times New Roman" w:hAnsi="Times New Roman" w:cs="Times New Roman"/>
          <w:lang w:eastAsia="de-DE"/>
        </w:rPr>
        <w:t>Beispiel:</w:t>
      </w:r>
      <w:r w:rsidRPr="00190D33">
        <w:rPr>
          <w:rFonts w:ascii="Times New Roman" w:eastAsia="Times New Roman" w:hAnsi="Times New Roman" w:cs="Times New Roman"/>
          <w:lang w:eastAsia="de-DE"/>
        </w:rPr>
        <w:br/>
      </w:r>
      <w:r w:rsidR="00543958">
        <w:rPr>
          <w:rFonts w:ascii="Times New Roman" w:eastAsia="Times New Roman" w:hAnsi="Times New Roman" w:cs="Times New Roman"/>
          <w:lang w:eastAsia="de-DE"/>
        </w:rPr>
        <w:t>…</w:t>
      </w:r>
      <w:r w:rsidR="00400B10">
        <w:rPr>
          <w:rFonts w:ascii="Times New Roman" w:eastAsia="Times New Roman" w:hAnsi="Times New Roman" w:cs="Times New Roman"/>
          <w:lang w:eastAsia="de-DE"/>
        </w:rPr>
        <w:t xml:space="preserve">nach den GAT2-Konventionen transkribiert (vgl. </w:t>
      </w:r>
      <w:proofErr w:type="spellStart"/>
      <w:r w:rsidR="00400B10">
        <w:rPr>
          <w:rFonts w:ascii="Times New Roman" w:eastAsia="Times New Roman" w:hAnsi="Times New Roman" w:cs="Times New Roman"/>
          <w:lang w:eastAsia="de-DE"/>
        </w:rPr>
        <w:t>Selting</w:t>
      </w:r>
      <w:proofErr w:type="spellEnd"/>
      <w:r w:rsidR="00400B10">
        <w:rPr>
          <w:rFonts w:ascii="Times New Roman" w:eastAsia="Times New Roman" w:hAnsi="Times New Roman" w:cs="Times New Roman"/>
          <w:lang w:eastAsia="de-DE"/>
        </w:rPr>
        <w:t xml:space="preserve"> et al. 2009).</w:t>
      </w:r>
    </w:p>
    <w:p w14:paraId="1C491387" w14:textId="021BF9FD" w:rsidR="00190D33" w:rsidRPr="00190D33" w:rsidRDefault="00190D33" w:rsidP="00B460D4">
      <w:pPr>
        <w:spacing w:before="100" w:beforeAutospacing="1" w:after="100" w:afterAutospacing="1"/>
        <w:jc w:val="both"/>
        <w:rPr>
          <w:rFonts w:ascii="Times New Roman" w:eastAsia="Times New Roman" w:hAnsi="Times New Roman" w:cs="Times New Roman"/>
          <w:lang w:eastAsia="de-DE"/>
        </w:rPr>
      </w:pPr>
      <w:r w:rsidRPr="00190D33">
        <w:rPr>
          <w:rFonts w:ascii="Times New Roman" w:eastAsia="Times New Roman" w:hAnsi="Times New Roman" w:cs="Times New Roman"/>
          <w:lang w:eastAsia="de-DE"/>
        </w:rPr>
        <w:t xml:space="preserve">Bei </w:t>
      </w:r>
      <w:r w:rsidRPr="00190D33">
        <w:rPr>
          <w:rFonts w:ascii="Times New Roman,Bold" w:eastAsia="Times New Roman" w:hAnsi="Times New Roman,Bold" w:cs="Times New Roman"/>
          <w:b/>
          <w:lang w:eastAsia="de-DE"/>
        </w:rPr>
        <w:t>Tabellen</w:t>
      </w:r>
      <w:r w:rsidRPr="00190D33">
        <w:rPr>
          <w:rFonts w:ascii="Times New Roman,Bold" w:eastAsia="Times New Roman" w:hAnsi="Times New Roman,Bold" w:cs="Times New Roman"/>
          <w:lang w:eastAsia="de-DE"/>
        </w:rPr>
        <w:t xml:space="preserve"> </w:t>
      </w:r>
      <w:r w:rsidR="00400B10">
        <w:rPr>
          <w:rFonts w:ascii="Times New Roman,Bold" w:eastAsia="Times New Roman" w:hAnsi="Times New Roman,Bold" w:cs="Times New Roman"/>
          <w:lang w:eastAsia="de-DE"/>
        </w:rPr>
        <w:t xml:space="preserve">und </w:t>
      </w:r>
      <w:r w:rsidR="00400B10">
        <w:rPr>
          <w:rFonts w:ascii="Times New Roman,Bold" w:eastAsia="Times New Roman" w:hAnsi="Times New Roman,Bold" w:cs="Times New Roman"/>
          <w:b/>
          <w:bCs/>
          <w:i/>
          <w:iCs/>
          <w:lang w:eastAsia="de-DE"/>
        </w:rPr>
        <w:t xml:space="preserve">Abbildungen </w:t>
      </w:r>
      <w:r w:rsidRPr="00190D33">
        <w:rPr>
          <w:rFonts w:ascii="Times New Roman" w:eastAsia="Times New Roman" w:hAnsi="Times New Roman" w:cs="Times New Roman"/>
          <w:lang w:eastAsia="de-DE"/>
        </w:rPr>
        <w:t xml:space="preserve">ist der Titel </w:t>
      </w:r>
      <w:r w:rsidRPr="00190D33">
        <w:rPr>
          <w:rFonts w:ascii="Times New Roman,Italic" w:eastAsia="Times New Roman" w:hAnsi="Times New Roman,Italic" w:cs="Times New Roman"/>
          <w:i/>
          <w:lang w:eastAsia="de-DE"/>
        </w:rPr>
        <w:t>unterhalb</w:t>
      </w:r>
      <w:r w:rsidRPr="00190D33">
        <w:rPr>
          <w:rFonts w:ascii="Times New Roman,Italic" w:eastAsia="Times New Roman" w:hAnsi="Times New Roman,Italic" w:cs="Times New Roman"/>
          <w:lang w:eastAsia="de-DE"/>
        </w:rPr>
        <w:t xml:space="preserve"> </w:t>
      </w:r>
      <w:r w:rsidRPr="00190D33">
        <w:rPr>
          <w:rFonts w:ascii="Times New Roman" w:eastAsia="Times New Roman" w:hAnsi="Times New Roman" w:cs="Times New Roman"/>
          <w:lang w:eastAsia="de-DE"/>
        </w:rPr>
        <w:t xml:space="preserve">der Grafik anzugeben. </w:t>
      </w:r>
    </w:p>
    <w:p w14:paraId="3A7ED585" w14:textId="77777777" w:rsidR="00B460D4" w:rsidRDefault="00190D33" w:rsidP="00B460D4">
      <w:pPr>
        <w:spacing w:before="100" w:beforeAutospacing="1" w:after="100" w:afterAutospacing="1"/>
        <w:jc w:val="both"/>
        <w:rPr>
          <w:rFonts w:ascii="Times New Roman" w:eastAsia="Times New Roman" w:hAnsi="Times New Roman" w:cs="Times New Roman"/>
          <w:lang w:eastAsia="de-DE"/>
        </w:rPr>
      </w:pPr>
      <w:r w:rsidRPr="00190D33">
        <w:rPr>
          <w:rFonts w:ascii="Times New Roman,Bold" w:eastAsia="Times New Roman" w:hAnsi="Times New Roman,Bold" w:cs="Times New Roman"/>
          <w:b/>
          <w:lang w:eastAsia="de-DE"/>
        </w:rPr>
        <w:t>Verweise innerhalb des Beitrags</w:t>
      </w:r>
      <w:r w:rsidRPr="00190D33">
        <w:rPr>
          <w:rFonts w:ascii="Times New Roman,Bold" w:eastAsia="Times New Roman" w:hAnsi="Times New Roman,Bold" w:cs="Times New Roman"/>
          <w:lang w:eastAsia="de-DE"/>
        </w:rPr>
        <w:t xml:space="preserve"> </w:t>
      </w:r>
      <w:r w:rsidRPr="00190D33">
        <w:rPr>
          <w:rFonts w:ascii="Times New Roman" w:eastAsia="Times New Roman" w:hAnsi="Times New Roman" w:cs="Times New Roman"/>
          <w:lang w:eastAsia="de-DE"/>
        </w:rPr>
        <w:t xml:space="preserve">werden folgendermaßen gekennzeichnet: </w:t>
      </w:r>
    </w:p>
    <w:p w14:paraId="2ED220FD" w14:textId="77777777" w:rsidR="00190D33" w:rsidRPr="00190D33" w:rsidRDefault="00190D33" w:rsidP="00B460D4">
      <w:pPr>
        <w:spacing w:before="100" w:beforeAutospacing="1" w:after="100" w:afterAutospacing="1"/>
        <w:ind w:firstLine="708"/>
        <w:jc w:val="both"/>
        <w:rPr>
          <w:rFonts w:ascii="Times New Roman" w:eastAsia="Times New Roman" w:hAnsi="Times New Roman" w:cs="Times New Roman"/>
          <w:lang w:eastAsia="de-DE"/>
        </w:rPr>
      </w:pPr>
      <w:r w:rsidRPr="00190D33">
        <w:rPr>
          <w:rFonts w:ascii="Times New Roman" w:eastAsia="Times New Roman" w:hAnsi="Times New Roman" w:cs="Times New Roman"/>
          <w:lang w:eastAsia="de-DE"/>
        </w:rPr>
        <w:t xml:space="preserve">In Kap. 1 oder (s. Kap. 3.2) </w:t>
      </w:r>
    </w:p>
    <w:p w14:paraId="4E48634D" w14:textId="77777777" w:rsidR="00190D33" w:rsidRPr="00190D33" w:rsidRDefault="00190D33" w:rsidP="00B460D4">
      <w:pPr>
        <w:spacing w:before="100" w:beforeAutospacing="1" w:after="100" w:afterAutospacing="1"/>
        <w:jc w:val="both"/>
        <w:rPr>
          <w:rFonts w:ascii="Times New Roman" w:eastAsia="Times New Roman" w:hAnsi="Times New Roman" w:cs="Times New Roman"/>
          <w:lang w:eastAsia="de-DE"/>
        </w:rPr>
      </w:pPr>
      <w:r w:rsidRPr="00190D33">
        <w:rPr>
          <w:rFonts w:ascii="Times New Roman,Bold" w:eastAsia="Times New Roman" w:hAnsi="Times New Roman,Bold" w:cs="Times New Roman"/>
          <w:b/>
          <w:lang w:eastAsia="de-DE"/>
        </w:rPr>
        <w:t>Abk</w:t>
      </w:r>
      <w:r w:rsidR="00B460D4" w:rsidRPr="00B460D4">
        <w:rPr>
          <w:rFonts w:ascii="Times New Roman,Bold" w:eastAsia="Times New Roman" w:hAnsi="Times New Roman,Bold" w:cs="Times New Roman"/>
          <w:b/>
          <w:lang w:eastAsia="de-DE"/>
        </w:rPr>
        <w:t>ü</w:t>
      </w:r>
      <w:r w:rsidRPr="00190D33">
        <w:rPr>
          <w:rFonts w:ascii="Times New Roman,Bold" w:eastAsia="Times New Roman" w:hAnsi="Times New Roman,Bold" w:cs="Times New Roman"/>
          <w:b/>
          <w:lang w:eastAsia="de-DE"/>
        </w:rPr>
        <w:t>rzungen</w:t>
      </w:r>
      <w:r w:rsidRPr="00190D33">
        <w:rPr>
          <w:rFonts w:ascii="Times New Roman,Bold" w:eastAsia="Times New Roman" w:hAnsi="Times New Roman,Bold" w:cs="Times New Roman"/>
          <w:lang w:eastAsia="de-DE"/>
        </w:rPr>
        <w:t xml:space="preserve"> </w:t>
      </w:r>
      <w:r w:rsidRPr="00190D33">
        <w:rPr>
          <w:rFonts w:ascii="Times New Roman" w:eastAsia="Times New Roman" w:hAnsi="Times New Roman" w:cs="Times New Roman"/>
          <w:lang w:eastAsia="de-DE"/>
        </w:rPr>
        <w:t xml:space="preserve">werden im fortlaufenden Text bei der ersten Nennung ausgeschrieben und in Klammern gesetzt, im weiteren Text wird das Akronym verwendet. </w:t>
      </w:r>
    </w:p>
    <w:p w14:paraId="4A164F33" w14:textId="00B95074" w:rsidR="00190D33" w:rsidRPr="00190D33" w:rsidRDefault="00190D33" w:rsidP="00BA01D3">
      <w:pPr>
        <w:spacing w:before="100" w:beforeAutospacing="1" w:after="100" w:afterAutospacing="1"/>
        <w:jc w:val="both"/>
        <w:rPr>
          <w:rFonts w:ascii="Times New Roman" w:eastAsia="Times New Roman" w:hAnsi="Times New Roman" w:cs="Times New Roman"/>
          <w:lang w:eastAsia="de-DE"/>
        </w:rPr>
      </w:pPr>
      <w:r w:rsidRPr="00190D33">
        <w:rPr>
          <w:rFonts w:ascii="Times New Roman,Bold" w:eastAsia="Times New Roman" w:hAnsi="Times New Roman,Bold" w:cs="Times New Roman"/>
          <w:b/>
          <w:lang w:eastAsia="de-DE"/>
        </w:rPr>
        <w:t>Fußnoten</w:t>
      </w:r>
      <w:r w:rsidRPr="00190D33">
        <w:rPr>
          <w:rFonts w:ascii="Times New Roman,Bold" w:eastAsia="Times New Roman" w:hAnsi="Times New Roman,Bold" w:cs="Times New Roman"/>
          <w:lang w:eastAsia="de-DE"/>
        </w:rPr>
        <w:t xml:space="preserve"> </w:t>
      </w:r>
      <w:r w:rsidRPr="00190D33">
        <w:rPr>
          <w:rFonts w:ascii="Times New Roman" w:eastAsia="Times New Roman" w:hAnsi="Times New Roman" w:cs="Times New Roman"/>
          <w:lang w:eastAsia="de-DE"/>
        </w:rPr>
        <w:t>werden mit hochgestellten arabischen Ziffern</w:t>
      </w:r>
      <w:r w:rsidR="00B460D4">
        <w:rPr>
          <w:rStyle w:val="Rimandonotaapidipagina"/>
          <w:rFonts w:ascii="Times New Roman" w:eastAsia="Times New Roman" w:hAnsi="Times New Roman" w:cs="Times New Roman"/>
          <w:lang w:eastAsia="de-DE"/>
        </w:rPr>
        <w:footnoteReference w:id="1"/>
      </w:r>
      <w:r w:rsidRPr="00190D33">
        <w:rPr>
          <w:rFonts w:ascii="Times New Roman" w:eastAsia="Times New Roman" w:hAnsi="Times New Roman" w:cs="Times New Roman"/>
          <w:position w:val="10"/>
          <w:sz w:val="16"/>
          <w:szCs w:val="16"/>
          <w:lang w:eastAsia="de-DE"/>
        </w:rPr>
        <w:t xml:space="preserve"> </w:t>
      </w:r>
      <w:r w:rsidRPr="00190D33">
        <w:rPr>
          <w:rFonts w:ascii="Times New Roman" w:eastAsia="Times New Roman" w:hAnsi="Times New Roman" w:cs="Times New Roman"/>
          <w:lang w:eastAsia="de-DE"/>
        </w:rPr>
        <w:t>markiert.</w:t>
      </w:r>
      <w:r w:rsidR="00BA01D3">
        <w:rPr>
          <w:rFonts w:ascii="Times New Roman" w:eastAsia="Times New Roman" w:hAnsi="Times New Roman" w:cs="Times New Roman"/>
          <w:lang w:eastAsia="de-DE"/>
        </w:rPr>
        <w:t xml:space="preserve"> Die</w:t>
      </w:r>
      <w:r w:rsidR="0019761A">
        <w:rPr>
          <w:rFonts w:ascii="Times New Roman" w:eastAsia="Times New Roman" w:hAnsi="Times New Roman" w:cs="Times New Roman"/>
          <w:lang w:eastAsia="de-DE"/>
        </w:rPr>
        <w:t xml:space="preserve"> hochgestellten</w:t>
      </w:r>
      <w:r w:rsidR="00BA01D3">
        <w:rPr>
          <w:rFonts w:ascii="Times New Roman" w:eastAsia="Times New Roman" w:hAnsi="Times New Roman" w:cs="Times New Roman"/>
          <w:lang w:eastAsia="de-DE"/>
        </w:rPr>
        <w:t xml:space="preserve"> Ziffern</w:t>
      </w:r>
      <w:r w:rsidR="0019761A">
        <w:rPr>
          <w:rFonts w:ascii="Times New Roman" w:eastAsia="Times New Roman" w:hAnsi="Times New Roman" w:cs="Times New Roman"/>
          <w:lang w:eastAsia="de-DE"/>
        </w:rPr>
        <w:t xml:space="preserve"> sind </w:t>
      </w:r>
      <w:r w:rsidR="00BA01D3">
        <w:rPr>
          <w:rFonts w:ascii="Times New Roman" w:eastAsia="Times New Roman" w:hAnsi="Times New Roman" w:cs="Times New Roman"/>
          <w:lang w:eastAsia="de-DE"/>
        </w:rPr>
        <w:t>vor</w:t>
      </w:r>
      <w:r w:rsidR="0019761A">
        <w:rPr>
          <w:rFonts w:ascii="Times New Roman" w:eastAsia="Times New Roman" w:hAnsi="Times New Roman" w:cs="Times New Roman"/>
          <w:lang w:eastAsia="de-DE"/>
        </w:rPr>
        <w:t xml:space="preserve"> den</w:t>
      </w:r>
      <w:r w:rsidR="00BA01D3">
        <w:rPr>
          <w:rFonts w:ascii="Times New Roman" w:eastAsia="Times New Roman" w:hAnsi="Times New Roman" w:cs="Times New Roman"/>
          <w:lang w:eastAsia="de-DE"/>
        </w:rPr>
        <w:t xml:space="preserve"> Interpunktionszeichen </w:t>
      </w:r>
      <w:r w:rsidR="0019761A">
        <w:rPr>
          <w:rFonts w:ascii="Times New Roman" w:eastAsia="Times New Roman" w:hAnsi="Times New Roman" w:cs="Times New Roman"/>
          <w:lang w:eastAsia="de-DE"/>
        </w:rPr>
        <w:t>anzugeben</w:t>
      </w:r>
      <w:r w:rsidR="00BA01D3">
        <w:rPr>
          <w:rFonts w:ascii="Times New Roman" w:eastAsia="Times New Roman" w:hAnsi="Times New Roman" w:cs="Times New Roman"/>
          <w:lang w:eastAsia="de-DE"/>
        </w:rPr>
        <w:t>.</w:t>
      </w:r>
      <w:r w:rsidRPr="00190D33">
        <w:rPr>
          <w:rFonts w:ascii="Times New Roman" w:eastAsia="Times New Roman" w:hAnsi="Times New Roman" w:cs="Times New Roman"/>
          <w:lang w:eastAsia="de-DE"/>
        </w:rPr>
        <w:t xml:space="preserve"> </w:t>
      </w:r>
    </w:p>
    <w:p w14:paraId="54E92347" w14:textId="77777777" w:rsidR="00190D33" w:rsidRPr="00190D33" w:rsidRDefault="00190D33" w:rsidP="00190D33">
      <w:pPr>
        <w:spacing w:before="100" w:beforeAutospacing="1" w:after="100" w:afterAutospacing="1"/>
        <w:rPr>
          <w:rFonts w:ascii="Times New Roman" w:eastAsia="Times New Roman" w:hAnsi="Times New Roman" w:cs="Times New Roman"/>
          <w:lang w:eastAsia="de-DE"/>
        </w:rPr>
      </w:pPr>
      <w:r w:rsidRPr="00190D33">
        <w:rPr>
          <w:rFonts w:ascii="Times New Roman" w:eastAsia="Times New Roman" w:hAnsi="Times New Roman" w:cs="Times New Roman"/>
          <w:u w:val="single"/>
          <w:lang w:eastAsia="de-DE"/>
        </w:rPr>
        <w:t>Bitte beachten</w:t>
      </w:r>
      <w:r w:rsidRPr="00190D33">
        <w:rPr>
          <w:rFonts w:ascii="Times New Roman" w:eastAsia="Times New Roman" w:hAnsi="Times New Roman" w:cs="Times New Roman"/>
          <w:lang w:eastAsia="de-DE"/>
        </w:rPr>
        <w:t xml:space="preserve">: </w:t>
      </w:r>
    </w:p>
    <w:p w14:paraId="0EFB4D23" w14:textId="77777777" w:rsidR="00190D33" w:rsidRPr="00190D33" w:rsidRDefault="00190D33" w:rsidP="00B460D4">
      <w:pPr>
        <w:numPr>
          <w:ilvl w:val="0"/>
          <w:numId w:val="1"/>
        </w:numPr>
        <w:jc w:val="both"/>
        <w:rPr>
          <w:rFonts w:ascii="Times New Roman" w:eastAsia="Times New Roman" w:hAnsi="Times New Roman" w:cs="Times New Roman"/>
          <w:lang w:eastAsia="de-DE"/>
        </w:rPr>
      </w:pPr>
      <w:r w:rsidRPr="00190D33">
        <w:rPr>
          <w:rFonts w:ascii="Times New Roman" w:eastAsia="Times New Roman" w:hAnsi="Times New Roman" w:cs="Times New Roman"/>
          <w:lang w:eastAsia="de-DE"/>
        </w:rPr>
        <w:t xml:space="preserve">Leerzeichen folgt nach „Nr.“ (Nr. 3), „vgl.“ (vgl. Schreiner 2009: 124) und </w:t>
      </w:r>
    </w:p>
    <w:p w14:paraId="59CAF23C" w14:textId="77777777" w:rsidR="00190D33" w:rsidRDefault="00190D33" w:rsidP="00B460D4">
      <w:pPr>
        <w:ind w:left="720"/>
        <w:jc w:val="both"/>
        <w:rPr>
          <w:rFonts w:ascii="Times New Roman" w:eastAsia="Times New Roman" w:hAnsi="Times New Roman" w:cs="Times New Roman"/>
          <w:lang w:eastAsia="de-DE"/>
        </w:rPr>
      </w:pPr>
      <w:r w:rsidRPr="00190D33">
        <w:rPr>
          <w:rFonts w:ascii="Times New Roman" w:eastAsia="Times New Roman" w:hAnsi="Times New Roman" w:cs="Times New Roman"/>
          <w:lang w:eastAsia="de-DE"/>
        </w:rPr>
        <w:t>vor „%“ (15,5 %)</w:t>
      </w:r>
    </w:p>
    <w:p w14:paraId="59BBBC51" w14:textId="77777777" w:rsidR="00B460D4" w:rsidRPr="00190D33" w:rsidRDefault="00B460D4" w:rsidP="00B460D4">
      <w:pPr>
        <w:ind w:left="720"/>
        <w:jc w:val="both"/>
        <w:rPr>
          <w:rFonts w:ascii="Times New Roman" w:eastAsia="Times New Roman" w:hAnsi="Times New Roman" w:cs="Times New Roman"/>
          <w:lang w:eastAsia="de-DE"/>
        </w:rPr>
      </w:pPr>
    </w:p>
    <w:p w14:paraId="12344512" w14:textId="77777777" w:rsidR="00190D33" w:rsidRPr="00190D33" w:rsidRDefault="00190D33" w:rsidP="00B460D4">
      <w:pPr>
        <w:numPr>
          <w:ilvl w:val="0"/>
          <w:numId w:val="1"/>
        </w:numPr>
        <w:jc w:val="both"/>
        <w:rPr>
          <w:rFonts w:ascii="Times New Roman" w:eastAsia="Times New Roman" w:hAnsi="Times New Roman" w:cs="Times New Roman"/>
          <w:lang w:eastAsia="de-DE"/>
        </w:rPr>
      </w:pPr>
      <w:r w:rsidRPr="00190D33">
        <w:rPr>
          <w:rFonts w:ascii="Times New Roman" w:eastAsia="Times New Roman" w:hAnsi="Times New Roman" w:cs="Times New Roman"/>
          <w:lang w:eastAsia="de-DE"/>
        </w:rPr>
        <w:t>KEIN Leerzeichen bei „z.B.“, „a.a.O.“, „u.a.“, „</w:t>
      </w:r>
      <w:proofErr w:type="spellStart"/>
      <w:r w:rsidRPr="00190D33">
        <w:rPr>
          <w:rFonts w:ascii="Times New Roman" w:eastAsia="Times New Roman" w:hAnsi="Times New Roman" w:cs="Times New Roman"/>
          <w:lang w:eastAsia="de-DE"/>
        </w:rPr>
        <w:t>u.A</w:t>
      </w:r>
      <w:proofErr w:type="spellEnd"/>
      <w:r w:rsidRPr="00190D33">
        <w:rPr>
          <w:rFonts w:ascii="Times New Roman" w:eastAsia="Times New Roman" w:hAnsi="Times New Roman" w:cs="Times New Roman"/>
          <w:lang w:eastAsia="de-DE"/>
        </w:rPr>
        <w:t xml:space="preserve">̈.“, „d.h.“, „u.U.“, „z.T.“ </w:t>
      </w:r>
    </w:p>
    <w:p w14:paraId="7A4A8E9D" w14:textId="77777777" w:rsidR="00190D33" w:rsidRDefault="00190D33" w:rsidP="00B460D4">
      <w:pPr>
        <w:ind w:left="720"/>
        <w:jc w:val="both"/>
        <w:rPr>
          <w:rFonts w:ascii="Times New Roman" w:eastAsia="Times New Roman" w:hAnsi="Times New Roman" w:cs="Times New Roman"/>
          <w:lang w:eastAsia="de-DE"/>
        </w:rPr>
      </w:pPr>
      <w:r w:rsidRPr="00190D33">
        <w:rPr>
          <w:rFonts w:ascii="Times New Roman" w:eastAsia="Times New Roman" w:hAnsi="Times New Roman" w:cs="Times New Roman"/>
          <w:lang w:eastAsia="de-DE"/>
        </w:rPr>
        <w:t xml:space="preserve">und „2011b“ </w:t>
      </w:r>
    </w:p>
    <w:p w14:paraId="194E1D64" w14:textId="77777777" w:rsidR="00B460D4" w:rsidRPr="00190D33" w:rsidRDefault="00B460D4" w:rsidP="00B460D4">
      <w:pPr>
        <w:ind w:left="720"/>
        <w:jc w:val="both"/>
        <w:rPr>
          <w:rFonts w:ascii="Times New Roman" w:eastAsia="Times New Roman" w:hAnsi="Times New Roman" w:cs="Times New Roman"/>
          <w:lang w:eastAsia="de-DE"/>
        </w:rPr>
      </w:pPr>
    </w:p>
    <w:p w14:paraId="64CA3EA5" w14:textId="77777777" w:rsidR="00190D33" w:rsidRPr="00190D33" w:rsidRDefault="00190D33" w:rsidP="00B460D4">
      <w:pPr>
        <w:numPr>
          <w:ilvl w:val="0"/>
          <w:numId w:val="1"/>
        </w:numPr>
        <w:jc w:val="both"/>
        <w:rPr>
          <w:rFonts w:ascii="Times New Roman" w:eastAsia="Times New Roman" w:hAnsi="Times New Roman" w:cs="Times New Roman"/>
          <w:lang w:eastAsia="de-DE"/>
        </w:rPr>
      </w:pPr>
      <w:r w:rsidRPr="00190D33">
        <w:rPr>
          <w:rFonts w:ascii="Times New Roman" w:eastAsia="Times New Roman" w:hAnsi="Times New Roman" w:cs="Times New Roman"/>
          <w:lang w:eastAsia="de-DE"/>
        </w:rPr>
        <w:t xml:space="preserve">Bitte verwenden Sie kein „f“ (2007: 17f) oder „ff“ (2007: 17ff), sondern </w:t>
      </w:r>
    </w:p>
    <w:p w14:paraId="3DD23E6C" w14:textId="77777777" w:rsidR="00190D33" w:rsidRDefault="00190D33" w:rsidP="00B460D4">
      <w:pPr>
        <w:ind w:left="720"/>
        <w:jc w:val="both"/>
        <w:rPr>
          <w:rFonts w:ascii="Times New Roman" w:eastAsia="Times New Roman" w:hAnsi="Times New Roman" w:cs="Times New Roman"/>
          <w:lang w:eastAsia="de-DE"/>
        </w:rPr>
      </w:pPr>
      <w:r w:rsidRPr="00190D33">
        <w:rPr>
          <w:rFonts w:ascii="Times New Roman" w:eastAsia="Times New Roman" w:hAnsi="Times New Roman" w:cs="Times New Roman"/>
          <w:lang w:eastAsia="de-DE"/>
        </w:rPr>
        <w:t xml:space="preserve">stets exakte Seitenangaben „2007: 17–19“ </w:t>
      </w:r>
    </w:p>
    <w:p w14:paraId="45B18016" w14:textId="77777777" w:rsidR="00B460D4" w:rsidRPr="00190D33" w:rsidRDefault="00B460D4" w:rsidP="00B460D4">
      <w:pPr>
        <w:ind w:left="720"/>
        <w:jc w:val="both"/>
        <w:rPr>
          <w:rFonts w:ascii="Times New Roman" w:eastAsia="Times New Roman" w:hAnsi="Times New Roman" w:cs="Times New Roman"/>
          <w:lang w:eastAsia="de-DE"/>
        </w:rPr>
      </w:pPr>
    </w:p>
    <w:p w14:paraId="458BB770" w14:textId="1308CF21" w:rsidR="00B460D4" w:rsidRDefault="00190D33" w:rsidP="00B460D4">
      <w:pPr>
        <w:numPr>
          <w:ilvl w:val="0"/>
          <w:numId w:val="1"/>
        </w:numPr>
        <w:jc w:val="both"/>
        <w:rPr>
          <w:rFonts w:ascii="Times New Roman" w:eastAsia="Times New Roman" w:hAnsi="Times New Roman" w:cs="Times New Roman"/>
          <w:lang w:eastAsia="de-DE"/>
        </w:rPr>
      </w:pPr>
      <w:r w:rsidRPr="00190D33">
        <w:rPr>
          <w:rFonts w:ascii="Times New Roman" w:eastAsia="Times New Roman" w:hAnsi="Times New Roman" w:cs="Times New Roman"/>
          <w:lang w:eastAsia="de-DE"/>
        </w:rPr>
        <w:t xml:space="preserve">Bei Seitenangaben wird „bis“ zwischen Anfangsseite und </w:t>
      </w:r>
      <w:proofErr w:type="spellStart"/>
      <w:r w:rsidRPr="00190D33">
        <w:rPr>
          <w:rFonts w:ascii="Times New Roman" w:eastAsia="Times New Roman" w:hAnsi="Times New Roman" w:cs="Times New Roman"/>
          <w:lang w:eastAsia="de-DE"/>
        </w:rPr>
        <w:t>Endseite</w:t>
      </w:r>
      <w:proofErr w:type="spellEnd"/>
      <w:r w:rsidRPr="00190D33">
        <w:rPr>
          <w:rFonts w:ascii="Times New Roman" w:eastAsia="Times New Roman" w:hAnsi="Times New Roman" w:cs="Times New Roman"/>
          <w:lang w:eastAsia="de-DE"/>
        </w:rPr>
        <w:t xml:space="preserve"> mit </w:t>
      </w:r>
      <w:r w:rsidR="00193DF3">
        <w:rPr>
          <w:rFonts w:ascii="Times New Roman" w:eastAsia="Times New Roman" w:hAnsi="Times New Roman" w:cs="Times New Roman"/>
          <w:lang w:eastAsia="de-DE"/>
        </w:rPr>
        <w:t>S</w:t>
      </w:r>
      <w:r w:rsidR="00193DF3" w:rsidRPr="00190D33">
        <w:rPr>
          <w:rFonts w:ascii="Times New Roman" w:eastAsia="Times New Roman" w:hAnsi="Times New Roman" w:cs="Times New Roman"/>
          <w:lang w:eastAsia="de-DE"/>
        </w:rPr>
        <w:t xml:space="preserve">trich </w:t>
      </w:r>
      <w:r w:rsidRPr="00190D33">
        <w:rPr>
          <w:rFonts w:ascii="Times New Roman" w:eastAsia="Times New Roman" w:hAnsi="Times New Roman" w:cs="Times New Roman"/>
          <w:lang w:eastAsia="de-DE"/>
        </w:rPr>
        <w:t>dargestellt: „2007: 17</w:t>
      </w:r>
      <w:r w:rsidR="00193DF3">
        <w:rPr>
          <w:rFonts w:ascii="Times New Roman" w:eastAsia="Times New Roman" w:hAnsi="Times New Roman" w:cs="Times New Roman"/>
          <w:lang w:eastAsia="de-DE"/>
        </w:rPr>
        <w:t>-</w:t>
      </w:r>
      <w:r w:rsidRPr="00190D33">
        <w:rPr>
          <w:rFonts w:ascii="Times New Roman" w:eastAsia="Times New Roman" w:hAnsi="Times New Roman" w:cs="Times New Roman"/>
          <w:lang w:eastAsia="de-DE"/>
        </w:rPr>
        <w:t xml:space="preserve">19“ </w:t>
      </w:r>
    </w:p>
    <w:p w14:paraId="1C092FA9" w14:textId="77777777" w:rsidR="00B460D4" w:rsidRPr="00190D33" w:rsidRDefault="00B460D4" w:rsidP="00B460D4">
      <w:pPr>
        <w:ind w:left="720"/>
        <w:jc w:val="both"/>
        <w:rPr>
          <w:rFonts w:ascii="Times New Roman" w:eastAsia="Times New Roman" w:hAnsi="Times New Roman" w:cs="Times New Roman"/>
          <w:lang w:eastAsia="de-DE"/>
        </w:rPr>
      </w:pPr>
    </w:p>
    <w:p w14:paraId="2776366B" w14:textId="2C15CC82" w:rsidR="00190D33" w:rsidRDefault="00190D33" w:rsidP="00B460D4">
      <w:pPr>
        <w:numPr>
          <w:ilvl w:val="0"/>
          <w:numId w:val="1"/>
        </w:numPr>
        <w:jc w:val="both"/>
        <w:rPr>
          <w:rFonts w:ascii="Times New Roman" w:eastAsia="Times New Roman" w:hAnsi="Times New Roman" w:cs="Times New Roman"/>
          <w:lang w:eastAsia="de-DE"/>
        </w:rPr>
      </w:pPr>
      <w:r w:rsidRPr="00190D33">
        <w:rPr>
          <w:rFonts w:ascii="Times New Roman" w:eastAsia="Times New Roman" w:hAnsi="Times New Roman" w:cs="Times New Roman"/>
          <w:lang w:eastAsia="de-DE"/>
        </w:rPr>
        <w:t xml:space="preserve">Bitte verwenden Sie </w:t>
      </w:r>
      <w:r w:rsidR="003026CE">
        <w:rPr>
          <w:rFonts w:ascii="Times New Roman" w:eastAsia="Times New Roman" w:hAnsi="Times New Roman" w:cs="Times New Roman"/>
          <w:lang w:eastAsia="de-DE"/>
        </w:rPr>
        <w:t xml:space="preserve">konsequent </w:t>
      </w:r>
      <w:r w:rsidRPr="00190D33">
        <w:rPr>
          <w:rFonts w:ascii="Times New Roman" w:eastAsia="Times New Roman" w:hAnsi="Times New Roman" w:cs="Times New Roman"/>
          <w:lang w:eastAsia="de-DE"/>
        </w:rPr>
        <w:t xml:space="preserve">gendergerechte Formulierungen wie </w:t>
      </w:r>
      <w:proofErr w:type="spellStart"/>
      <w:r w:rsidRPr="00190D33">
        <w:rPr>
          <w:rFonts w:ascii="Times New Roman" w:eastAsia="Times New Roman" w:hAnsi="Times New Roman" w:cs="Times New Roman"/>
          <w:lang w:eastAsia="de-DE"/>
        </w:rPr>
        <w:t>Beidnennungen</w:t>
      </w:r>
      <w:proofErr w:type="spellEnd"/>
      <w:r w:rsidRPr="00190D33">
        <w:rPr>
          <w:rFonts w:ascii="Times New Roman" w:eastAsia="Times New Roman" w:hAnsi="Times New Roman" w:cs="Times New Roman"/>
          <w:lang w:eastAsia="de-DE"/>
        </w:rPr>
        <w:t>, movierte Formen oder wechselnde Bezeichnungen</w:t>
      </w:r>
      <w:r w:rsidR="003026CE">
        <w:rPr>
          <w:rFonts w:ascii="Times New Roman" w:eastAsia="Times New Roman" w:hAnsi="Times New Roman" w:cs="Times New Roman"/>
          <w:lang w:eastAsia="de-DE"/>
        </w:rPr>
        <w:t xml:space="preserve"> </w:t>
      </w:r>
      <w:r w:rsidR="003026CE" w:rsidRPr="007446A2">
        <w:rPr>
          <w:rFonts w:ascii="Times New Roman" w:eastAsia="Times New Roman" w:hAnsi="Times New Roman" w:cs="Times New Roman"/>
          <w:lang w:eastAsia="de-DE"/>
        </w:rPr>
        <w:t xml:space="preserve">oder </w:t>
      </w:r>
      <w:r w:rsidRPr="007446A2">
        <w:rPr>
          <w:rFonts w:ascii="Times New Roman" w:eastAsia="Times New Roman" w:hAnsi="Times New Roman" w:cs="Times New Roman"/>
          <w:lang w:eastAsia="de-DE"/>
        </w:rPr>
        <w:t>das so genannte generische Maskulinum</w:t>
      </w:r>
      <w:r w:rsidR="003026CE" w:rsidRPr="007446A2">
        <w:rPr>
          <w:rFonts w:ascii="Times New Roman" w:eastAsia="Times New Roman" w:hAnsi="Times New Roman" w:cs="Times New Roman"/>
          <w:lang w:eastAsia="de-DE"/>
        </w:rPr>
        <w:t xml:space="preserve"> (in diesem Fall in einer Fußnote motivieren)</w:t>
      </w:r>
      <w:r w:rsidRPr="007446A2">
        <w:rPr>
          <w:rFonts w:ascii="Times New Roman" w:eastAsia="Times New Roman" w:hAnsi="Times New Roman" w:cs="Times New Roman"/>
          <w:lang w:eastAsia="de-DE"/>
        </w:rPr>
        <w:t xml:space="preserve">. </w:t>
      </w:r>
    </w:p>
    <w:p w14:paraId="28904898" w14:textId="77777777" w:rsidR="00CB77E2" w:rsidRDefault="00CB77E2" w:rsidP="00CB77E2">
      <w:pPr>
        <w:pStyle w:val="Paragrafoelenco"/>
        <w:rPr>
          <w:rFonts w:ascii="Times New Roman" w:eastAsia="Times New Roman" w:hAnsi="Times New Roman" w:cs="Times New Roman"/>
          <w:lang w:eastAsia="de-DE"/>
        </w:rPr>
      </w:pPr>
    </w:p>
    <w:p w14:paraId="5B535FD5" w14:textId="21A3150D" w:rsidR="00CB77E2" w:rsidRPr="00190D33" w:rsidRDefault="00CB77E2" w:rsidP="00B460D4">
      <w:pPr>
        <w:numPr>
          <w:ilvl w:val="0"/>
          <w:numId w:val="1"/>
        </w:numPr>
        <w:jc w:val="both"/>
        <w:rPr>
          <w:rFonts w:ascii="Times New Roman" w:eastAsia="Times New Roman" w:hAnsi="Times New Roman" w:cs="Times New Roman"/>
          <w:lang w:eastAsia="de-DE"/>
        </w:rPr>
      </w:pPr>
      <w:r>
        <w:rPr>
          <w:rFonts w:ascii="Times New Roman" w:eastAsia="Times New Roman" w:hAnsi="Times New Roman" w:cs="Times New Roman"/>
          <w:lang w:eastAsia="de-DE"/>
        </w:rPr>
        <w:t xml:space="preserve">Bitte Links schwarz markieren und nicht unterstreichen: </w:t>
      </w:r>
      <w:hyperlink r:id="rId10" w:history="1">
        <w:r w:rsidRPr="00CB77E2">
          <w:rPr>
            <w:rStyle w:val="Collegamentoipertestuale"/>
            <w:rFonts w:ascii="Times New Roman" w:eastAsia="Times New Roman" w:hAnsi="Times New Roman" w:cs="Times New Roman"/>
            <w:color w:val="000000" w:themeColor="text1"/>
            <w:u w:val="none"/>
            <w:lang w:eastAsia="de-DE"/>
          </w:rPr>
          <w:t>https://tujournals.ulb.tu-darmstadt.de/kordaf/</w:t>
        </w:r>
      </w:hyperlink>
      <w:r w:rsidRPr="00CB77E2">
        <w:rPr>
          <w:rFonts w:ascii="Times New Roman" w:eastAsia="Times New Roman" w:hAnsi="Times New Roman" w:cs="Times New Roman"/>
          <w:color w:val="000000" w:themeColor="text1"/>
          <w:lang w:eastAsia="de-DE"/>
        </w:rPr>
        <w:t xml:space="preserve"> </w:t>
      </w:r>
    </w:p>
    <w:p w14:paraId="7D128068" w14:textId="39FC4F54" w:rsidR="00190D33" w:rsidRPr="00190D33" w:rsidRDefault="00190D33" w:rsidP="00190D33">
      <w:pPr>
        <w:spacing w:before="100" w:beforeAutospacing="1" w:after="100" w:afterAutospacing="1"/>
        <w:rPr>
          <w:rFonts w:ascii="Times New Roman" w:eastAsia="Times New Roman" w:hAnsi="Times New Roman" w:cs="Times New Roman"/>
          <w:b/>
          <w:lang w:eastAsia="de-DE"/>
        </w:rPr>
      </w:pPr>
      <w:r w:rsidRPr="00190D33">
        <w:rPr>
          <w:rFonts w:ascii="Times New Roman,Bold" w:eastAsia="Times New Roman" w:hAnsi="Times New Roman,Bold" w:cs="Times New Roman"/>
          <w:b/>
          <w:sz w:val="26"/>
          <w:szCs w:val="26"/>
          <w:lang w:eastAsia="de-DE"/>
        </w:rPr>
        <w:t>4.2 Literatur</w:t>
      </w:r>
      <w:r w:rsidR="00F137C8">
        <w:rPr>
          <w:rFonts w:ascii="Times New Roman,Bold" w:eastAsia="Times New Roman" w:hAnsi="Times New Roman,Bold" w:cs="Times New Roman"/>
          <w:b/>
          <w:sz w:val="26"/>
          <w:szCs w:val="26"/>
          <w:lang w:eastAsia="de-DE"/>
        </w:rPr>
        <w:t xml:space="preserve"> und Ressourcen</w:t>
      </w:r>
      <w:r w:rsidRPr="00190D33">
        <w:rPr>
          <w:rFonts w:ascii="Times New Roman,Bold" w:eastAsia="Times New Roman" w:hAnsi="Times New Roman,Bold" w:cs="Times New Roman"/>
          <w:b/>
          <w:sz w:val="26"/>
          <w:szCs w:val="26"/>
          <w:lang w:eastAsia="de-DE"/>
        </w:rPr>
        <w:t xml:space="preserve"> </w:t>
      </w:r>
    </w:p>
    <w:p w14:paraId="49D5184E" w14:textId="1366095D" w:rsidR="00B460D4" w:rsidRDefault="00190D33" w:rsidP="00B460D4">
      <w:pPr>
        <w:spacing w:before="100" w:beforeAutospacing="1" w:after="100" w:afterAutospacing="1"/>
        <w:jc w:val="both"/>
        <w:rPr>
          <w:rFonts w:ascii="Times New Roman" w:eastAsia="Times New Roman" w:hAnsi="Times New Roman" w:cs="Times New Roman"/>
          <w:lang w:eastAsia="de-DE"/>
        </w:rPr>
      </w:pPr>
      <w:r w:rsidRPr="00190D33">
        <w:rPr>
          <w:rFonts w:ascii="Times New Roman" w:eastAsia="Times New Roman" w:hAnsi="Times New Roman" w:cs="Times New Roman"/>
          <w:lang w:eastAsia="de-DE"/>
        </w:rPr>
        <w:t xml:space="preserve">Im Literaturverzeichnis werden die Quellen </w:t>
      </w:r>
      <w:r w:rsidR="00FE69E2" w:rsidRPr="00190D33">
        <w:rPr>
          <w:rFonts w:ascii="Times New Roman" w:eastAsia="Times New Roman" w:hAnsi="Times New Roman" w:cs="Times New Roman"/>
          <w:lang w:eastAsia="de-DE"/>
        </w:rPr>
        <w:t>in Schrifttype Times New Roman 1</w:t>
      </w:r>
      <w:r w:rsidR="00FE69E2">
        <w:rPr>
          <w:rFonts w:ascii="Times New Roman" w:eastAsia="Times New Roman" w:hAnsi="Times New Roman" w:cs="Times New Roman"/>
          <w:lang w:eastAsia="de-DE"/>
        </w:rPr>
        <w:t>1</w:t>
      </w:r>
      <w:r w:rsidR="00FE69E2" w:rsidRPr="00190D33">
        <w:rPr>
          <w:rFonts w:ascii="Times New Roman" w:eastAsia="Times New Roman" w:hAnsi="Times New Roman" w:cs="Times New Roman"/>
          <w:lang w:eastAsia="de-DE"/>
        </w:rPr>
        <w:t xml:space="preserve"> Punkt</w:t>
      </w:r>
      <w:r w:rsidR="00FE69E2">
        <w:rPr>
          <w:rFonts w:ascii="Times New Roman" w:eastAsia="Times New Roman" w:hAnsi="Times New Roman" w:cs="Times New Roman"/>
          <w:lang w:eastAsia="de-DE"/>
        </w:rPr>
        <w:t xml:space="preserve"> </w:t>
      </w:r>
      <w:r w:rsidRPr="00190D33">
        <w:rPr>
          <w:rFonts w:ascii="Times New Roman" w:eastAsia="Times New Roman" w:hAnsi="Times New Roman" w:cs="Times New Roman"/>
          <w:lang w:eastAsia="de-DE"/>
        </w:rPr>
        <w:t xml:space="preserve">nach </w:t>
      </w:r>
      <w:proofErr w:type="spellStart"/>
      <w:r w:rsidRPr="00190D33">
        <w:rPr>
          <w:rFonts w:ascii="Times New Roman" w:eastAsia="Times New Roman" w:hAnsi="Times New Roman" w:cs="Times New Roman"/>
          <w:lang w:eastAsia="de-DE"/>
        </w:rPr>
        <w:t>AutorInnennamen</w:t>
      </w:r>
      <w:proofErr w:type="spellEnd"/>
      <w:r w:rsidRPr="00190D33">
        <w:rPr>
          <w:rFonts w:ascii="Times New Roman" w:eastAsia="Times New Roman" w:hAnsi="Times New Roman" w:cs="Times New Roman"/>
          <w:lang w:eastAsia="de-DE"/>
        </w:rPr>
        <w:t xml:space="preserve"> alphabetisch (und dann vorw</w:t>
      </w:r>
      <w:r w:rsidR="00B460D4">
        <w:rPr>
          <w:rFonts w:ascii="Times New Roman" w:eastAsia="Times New Roman" w:hAnsi="Times New Roman" w:cs="Times New Roman"/>
          <w:lang w:eastAsia="de-DE"/>
        </w:rPr>
        <w:t>ä</w:t>
      </w:r>
      <w:r w:rsidRPr="00190D33">
        <w:rPr>
          <w:rFonts w:ascii="Times New Roman" w:eastAsia="Times New Roman" w:hAnsi="Times New Roman" w:cs="Times New Roman"/>
          <w:lang w:eastAsia="de-DE"/>
        </w:rPr>
        <w:t>rts chronologisch) geordnet aufgef</w:t>
      </w:r>
      <w:r w:rsidR="00B460D4">
        <w:rPr>
          <w:rFonts w:ascii="Times New Roman" w:eastAsia="Times New Roman" w:hAnsi="Times New Roman" w:cs="Times New Roman"/>
          <w:lang w:eastAsia="de-DE"/>
        </w:rPr>
        <w:t>ü</w:t>
      </w:r>
      <w:r w:rsidRPr="00190D33">
        <w:rPr>
          <w:rFonts w:ascii="Times New Roman" w:eastAsia="Times New Roman" w:hAnsi="Times New Roman" w:cs="Times New Roman"/>
          <w:lang w:eastAsia="de-DE"/>
        </w:rPr>
        <w:t xml:space="preserve">hrt. </w:t>
      </w:r>
      <w:r w:rsidRPr="00190D33">
        <w:rPr>
          <w:rFonts w:ascii="Times New Roman,Bold" w:eastAsia="Times New Roman" w:hAnsi="Times New Roman,Bold" w:cs="Times New Roman"/>
          <w:b/>
          <w:lang w:eastAsia="de-DE"/>
        </w:rPr>
        <w:lastRenderedPageBreak/>
        <w:t>Vornamen</w:t>
      </w:r>
      <w:r w:rsidRPr="00190D33">
        <w:rPr>
          <w:rFonts w:ascii="Times New Roman,Bold" w:eastAsia="Times New Roman" w:hAnsi="Times New Roman,Bold" w:cs="Times New Roman"/>
          <w:lang w:eastAsia="de-DE"/>
        </w:rPr>
        <w:t xml:space="preserve"> </w:t>
      </w:r>
      <w:r w:rsidRPr="00190D33">
        <w:rPr>
          <w:rFonts w:ascii="Times New Roman" w:eastAsia="Times New Roman" w:hAnsi="Times New Roman" w:cs="Times New Roman"/>
          <w:lang w:eastAsia="de-DE"/>
        </w:rPr>
        <w:t xml:space="preserve">sowie </w:t>
      </w:r>
      <w:r w:rsidRPr="00190D33">
        <w:rPr>
          <w:rFonts w:ascii="Times New Roman,Bold" w:eastAsia="Times New Roman" w:hAnsi="Times New Roman,Bold" w:cs="Times New Roman"/>
          <w:b/>
          <w:lang w:eastAsia="de-DE"/>
        </w:rPr>
        <w:t>Name</w:t>
      </w:r>
      <w:r w:rsidRPr="00190D33">
        <w:rPr>
          <w:rFonts w:ascii="Times New Roman,Bold" w:eastAsia="Times New Roman" w:hAnsi="Times New Roman,Bold" w:cs="Times New Roman"/>
          <w:lang w:eastAsia="de-DE"/>
        </w:rPr>
        <w:t xml:space="preserve"> </w:t>
      </w:r>
      <w:r w:rsidRPr="00190D33">
        <w:rPr>
          <w:rFonts w:ascii="Times New Roman,Bold" w:eastAsia="Times New Roman" w:hAnsi="Times New Roman,Bold" w:cs="Times New Roman"/>
          <w:b/>
          <w:lang w:eastAsia="de-DE"/>
        </w:rPr>
        <w:t>der Zeitschrift</w:t>
      </w:r>
      <w:r w:rsidRPr="00190D33">
        <w:rPr>
          <w:rFonts w:ascii="Times New Roman,Bold" w:eastAsia="Times New Roman" w:hAnsi="Times New Roman,Bold" w:cs="Times New Roman"/>
          <w:lang w:eastAsia="de-DE"/>
        </w:rPr>
        <w:t xml:space="preserve"> </w:t>
      </w:r>
      <w:r w:rsidRPr="00190D33">
        <w:rPr>
          <w:rFonts w:ascii="Times New Roman" w:eastAsia="Times New Roman" w:hAnsi="Times New Roman" w:cs="Times New Roman"/>
          <w:lang w:eastAsia="de-DE"/>
        </w:rPr>
        <w:t xml:space="preserve">werden ausgeschrieben, </w:t>
      </w:r>
      <w:r w:rsidRPr="00190D33">
        <w:rPr>
          <w:rFonts w:ascii="Times New Roman,Bold" w:eastAsia="Times New Roman" w:hAnsi="Times New Roman,Bold" w:cs="Times New Roman"/>
          <w:b/>
          <w:lang w:eastAsia="de-DE"/>
        </w:rPr>
        <w:t>Buchtitel</w:t>
      </w:r>
      <w:r w:rsidRPr="00190D33">
        <w:rPr>
          <w:rFonts w:ascii="Times New Roman,Bold" w:eastAsia="Times New Roman" w:hAnsi="Times New Roman,Bold" w:cs="Times New Roman"/>
          <w:lang w:eastAsia="de-DE"/>
        </w:rPr>
        <w:t xml:space="preserve"> </w:t>
      </w:r>
      <w:r w:rsidRPr="00190D33">
        <w:rPr>
          <w:rFonts w:ascii="Times New Roman" w:eastAsia="Times New Roman" w:hAnsi="Times New Roman" w:cs="Times New Roman"/>
          <w:lang w:eastAsia="de-DE"/>
        </w:rPr>
        <w:t xml:space="preserve">und </w:t>
      </w:r>
      <w:r w:rsidRPr="00190D33">
        <w:rPr>
          <w:rFonts w:ascii="Times New Roman,Bold" w:eastAsia="Times New Roman" w:hAnsi="Times New Roman,Bold" w:cs="Times New Roman"/>
          <w:b/>
          <w:lang w:eastAsia="de-DE"/>
        </w:rPr>
        <w:t>Zeitschriftentitel</w:t>
      </w:r>
      <w:r w:rsidRPr="00190D33">
        <w:rPr>
          <w:rFonts w:ascii="Times New Roman,Bold" w:eastAsia="Times New Roman" w:hAnsi="Times New Roman,Bold" w:cs="Times New Roman"/>
          <w:lang w:eastAsia="de-DE"/>
        </w:rPr>
        <w:t xml:space="preserve"> </w:t>
      </w:r>
      <w:r w:rsidRPr="00190D33">
        <w:rPr>
          <w:rFonts w:ascii="Times New Roman" w:eastAsia="Times New Roman" w:hAnsi="Times New Roman" w:cs="Times New Roman"/>
          <w:lang w:eastAsia="de-DE"/>
        </w:rPr>
        <w:t>werden kursiv geschrieben.</w:t>
      </w:r>
    </w:p>
    <w:p w14:paraId="0F12525D" w14:textId="76F81C27" w:rsidR="00190D33" w:rsidRPr="00190D33" w:rsidRDefault="00190D33" w:rsidP="00B460D4">
      <w:pPr>
        <w:spacing w:before="100" w:beforeAutospacing="1" w:after="100" w:afterAutospacing="1"/>
        <w:jc w:val="both"/>
        <w:rPr>
          <w:rFonts w:ascii="Times New Roman" w:eastAsia="Times New Roman" w:hAnsi="Times New Roman" w:cs="Times New Roman"/>
          <w:lang w:eastAsia="de-DE"/>
        </w:rPr>
      </w:pPr>
      <w:r w:rsidRPr="00190D33">
        <w:rPr>
          <w:rFonts w:ascii="Times New Roman" w:eastAsia="Times New Roman" w:hAnsi="Times New Roman" w:cs="Times New Roman"/>
          <w:lang w:eastAsia="de-DE"/>
        </w:rPr>
        <w:t xml:space="preserve">Bei zwei oder </w:t>
      </w:r>
      <w:proofErr w:type="gramStart"/>
      <w:r w:rsidRPr="00190D33">
        <w:rPr>
          <w:rFonts w:ascii="Times New Roman" w:eastAsia="Times New Roman" w:hAnsi="Times New Roman" w:cs="Times New Roman"/>
          <w:lang w:eastAsia="de-DE"/>
        </w:rPr>
        <w:t>mehreren AutorInnen</w:t>
      </w:r>
      <w:proofErr w:type="gramEnd"/>
      <w:r w:rsidRPr="00190D33">
        <w:rPr>
          <w:rFonts w:ascii="Times New Roman" w:eastAsia="Times New Roman" w:hAnsi="Times New Roman" w:cs="Times New Roman"/>
          <w:lang w:eastAsia="de-DE"/>
        </w:rPr>
        <w:t xml:space="preserve"> trennt ein </w:t>
      </w:r>
      <w:r w:rsidR="0019761A" w:rsidRPr="00190D33">
        <w:rPr>
          <w:rFonts w:ascii="Times New Roman" w:eastAsia="Times New Roman" w:hAnsi="Times New Roman" w:cs="Times New Roman"/>
          <w:lang w:eastAsia="de-DE"/>
        </w:rPr>
        <w:t>Schr</w:t>
      </w:r>
      <w:r w:rsidR="0019761A">
        <w:rPr>
          <w:rFonts w:ascii="Times New Roman" w:eastAsia="Times New Roman" w:hAnsi="Times New Roman" w:cs="Times New Roman"/>
          <w:lang w:eastAsia="de-DE"/>
        </w:rPr>
        <w:t>ä</w:t>
      </w:r>
      <w:r w:rsidR="0019761A" w:rsidRPr="00190D33">
        <w:rPr>
          <w:rFonts w:ascii="Times New Roman" w:eastAsia="Times New Roman" w:hAnsi="Times New Roman" w:cs="Times New Roman"/>
          <w:lang w:eastAsia="de-DE"/>
        </w:rPr>
        <w:t xml:space="preserve">gstrich </w:t>
      </w:r>
      <w:r w:rsidRPr="00190D33">
        <w:rPr>
          <w:rFonts w:ascii="Times New Roman" w:eastAsia="Times New Roman" w:hAnsi="Times New Roman" w:cs="Times New Roman"/>
          <w:lang w:eastAsia="de-DE"/>
        </w:rPr>
        <w:t xml:space="preserve">die Namen. </w:t>
      </w:r>
    </w:p>
    <w:p w14:paraId="4CEE6E16" w14:textId="1E01B0DF" w:rsidR="00190D33" w:rsidRPr="00190D33" w:rsidRDefault="00190D33" w:rsidP="00633180">
      <w:pPr>
        <w:spacing w:before="100" w:beforeAutospacing="1" w:after="100" w:afterAutospacing="1"/>
        <w:ind w:left="709" w:hanging="1"/>
        <w:rPr>
          <w:rFonts w:ascii="Times New Roman" w:eastAsia="Times New Roman" w:hAnsi="Times New Roman" w:cs="Times New Roman"/>
          <w:lang w:eastAsia="de-DE"/>
        </w:rPr>
      </w:pPr>
      <w:proofErr w:type="spellStart"/>
      <w:r w:rsidRPr="00190D33">
        <w:rPr>
          <w:rFonts w:ascii="Times New Roman" w:eastAsia="Times New Roman" w:hAnsi="Times New Roman" w:cs="Times New Roman"/>
          <w:lang w:eastAsia="de-DE"/>
        </w:rPr>
        <w:t>Burwitz</w:t>
      </w:r>
      <w:proofErr w:type="spellEnd"/>
      <w:r w:rsidRPr="00190D33">
        <w:rPr>
          <w:rFonts w:ascii="Times New Roman" w:eastAsia="Times New Roman" w:hAnsi="Times New Roman" w:cs="Times New Roman"/>
          <w:lang w:eastAsia="de-DE"/>
        </w:rPr>
        <w:t>-Melzer, Eva</w:t>
      </w:r>
      <w:r w:rsidR="0019761A">
        <w:rPr>
          <w:rFonts w:ascii="Times New Roman" w:eastAsia="Times New Roman" w:hAnsi="Times New Roman" w:cs="Times New Roman"/>
          <w:lang w:eastAsia="de-DE"/>
        </w:rPr>
        <w:t xml:space="preserve"> / </w:t>
      </w:r>
      <w:proofErr w:type="spellStart"/>
      <w:r w:rsidRPr="00190D33">
        <w:rPr>
          <w:rFonts w:ascii="Times New Roman" w:eastAsia="Times New Roman" w:hAnsi="Times New Roman" w:cs="Times New Roman"/>
          <w:lang w:eastAsia="de-DE"/>
        </w:rPr>
        <w:t>Königs</w:t>
      </w:r>
      <w:proofErr w:type="spellEnd"/>
      <w:r w:rsidRPr="00190D33">
        <w:rPr>
          <w:rFonts w:ascii="Times New Roman" w:eastAsia="Times New Roman" w:hAnsi="Times New Roman" w:cs="Times New Roman"/>
          <w:lang w:eastAsia="de-DE"/>
        </w:rPr>
        <w:t>, Frank G.</w:t>
      </w:r>
      <w:r w:rsidR="0019761A">
        <w:rPr>
          <w:rFonts w:ascii="Times New Roman" w:eastAsia="Times New Roman" w:hAnsi="Times New Roman" w:cs="Times New Roman"/>
          <w:lang w:eastAsia="de-DE"/>
        </w:rPr>
        <w:t xml:space="preserve"> /</w:t>
      </w:r>
      <w:r w:rsidRPr="00190D33">
        <w:rPr>
          <w:rFonts w:ascii="Times New Roman" w:eastAsia="Times New Roman" w:hAnsi="Times New Roman" w:cs="Times New Roman"/>
          <w:lang w:eastAsia="de-DE"/>
        </w:rPr>
        <w:t xml:space="preserve"> Riemer, Claudia </w:t>
      </w:r>
      <w:r w:rsidR="0019761A">
        <w:rPr>
          <w:rFonts w:ascii="Times New Roman" w:eastAsia="Times New Roman" w:hAnsi="Times New Roman" w:cs="Times New Roman"/>
          <w:lang w:eastAsia="de-DE"/>
        </w:rPr>
        <w:t>/</w:t>
      </w:r>
      <w:r w:rsidRPr="00190D33">
        <w:rPr>
          <w:rFonts w:ascii="Times New Roman" w:eastAsia="Times New Roman" w:hAnsi="Times New Roman" w:cs="Times New Roman"/>
          <w:lang w:eastAsia="de-DE"/>
        </w:rPr>
        <w:t xml:space="preserve"> Schmelter, Lars (2017): ... </w:t>
      </w:r>
    </w:p>
    <w:p w14:paraId="72021396" w14:textId="77777777" w:rsidR="00190D33" w:rsidRPr="00190D33" w:rsidRDefault="00190D33" w:rsidP="00190D33">
      <w:pPr>
        <w:spacing w:before="100" w:beforeAutospacing="1" w:after="100" w:afterAutospacing="1"/>
        <w:rPr>
          <w:rFonts w:ascii="Times New Roman" w:eastAsia="Times New Roman" w:hAnsi="Times New Roman" w:cs="Times New Roman"/>
          <w:lang w:eastAsia="de-DE"/>
        </w:rPr>
      </w:pPr>
      <w:r w:rsidRPr="00190D33">
        <w:rPr>
          <w:rFonts w:ascii="Times New Roman" w:eastAsia="Times New Roman" w:hAnsi="Times New Roman" w:cs="Times New Roman"/>
          <w:lang w:eastAsia="de-DE"/>
        </w:rPr>
        <w:t xml:space="preserve">Nach dem (letzten) Vornamen steht ein Leeranschlag, kein Punkt; nach dem eingeklammerten Publikationsjahr folgt </w:t>
      </w:r>
      <w:r w:rsidRPr="00190D33">
        <w:rPr>
          <w:rFonts w:ascii="Times New Roman,Bold" w:eastAsia="Times New Roman" w:hAnsi="Times New Roman,Bold" w:cs="Times New Roman"/>
          <w:b/>
          <w:lang w:eastAsia="de-DE"/>
        </w:rPr>
        <w:t>ein Doppelpunkt</w:t>
      </w:r>
      <w:r w:rsidRPr="00190D33">
        <w:rPr>
          <w:rFonts w:ascii="Times New Roman,Bold" w:eastAsia="Times New Roman" w:hAnsi="Times New Roman,Bold" w:cs="Times New Roman"/>
          <w:lang w:eastAsia="de-DE"/>
        </w:rPr>
        <w:t xml:space="preserve">. </w:t>
      </w:r>
    </w:p>
    <w:p w14:paraId="76E3D5F3" w14:textId="1339F85A" w:rsidR="00724115" w:rsidRDefault="00724115" w:rsidP="00724115">
      <w:pPr>
        <w:spacing w:before="100" w:beforeAutospacing="1" w:after="100" w:afterAutospacing="1"/>
        <w:ind w:left="708"/>
        <w:rPr>
          <w:rFonts w:ascii="Times New Roman" w:eastAsia="Times New Roman" w:hAnsi="Times New Roman" w:cs="Times New Roman"/>
          <w:lang w:eastAsia="de-DE"/>
        </w:rPr>
      </w:pPr>
      <w:r w:rsidRPr="00724115">
        <w:rPr>
          <w:rFonts w:ascii="Times New Roman" w:eastAsia="Times New Roman" w:hAnsi="Times New Roman" w:cs="Times New Roman"/>
          <w:lang w:eastAsia="de-DE"/>
        </w:rPr>
        <w:t xml:space="preserve">Mukherjee, </w:t>
      </w:r>
      <w:proofErr w:type="spellStart"/>
      <w:r w:rsidRPr="00724115">
        <w:rPr>
          <w:rFonts w:ascii="Times New Roman" w:eastAsia="Times New Roman" w:hAnsi="Times New Roman" w:cs="Times New Roman"/>
          <w:lang w:eastAsia="de-DE"/>
        </w:rPr>
        <w:t>Joybrato</w:t>
      </w:r>
      <w:proofErr w:type="spellEnd"/>
      <w:r w:rsidRPr="00724115">
        <w:rPr>
          <w:rFonts w:ascii="Times New Roman" w:eastAsia="Times New Roman" w:hAnsi="Times New Roman" w:cs="Times New Roman"/>
          <w:lang w:eastAsia="de-DE"/>
        </w:rPr>
        <w:t xml:space="preserve"> (2002): </w:t>
      </w:r>
      <w:proofErr w:type="spellStart"/>
      <w:r w:rsidRPr="00724115">
        <w:rPr>
          <w:rFonts w:ascii="Times New Roman" w:eastAsia="Times New Roman" w:hAnsi="Times New Roman" w:cs="Times New Roman"/>
          <w:i/>
          <w:lang w:eastAsia="de-DE"/>
        </w:rPr>
        <w:t>Korpuslinguistik</w:t>
      </w:r>
      <w:proofErr w:type="spellEnd"/>
      <w:r w:rsidRPr="00724115">
        <w:rPr>
          <w:rFonts w:ascii="Times New Roman" w:eastAsia="Times New Roman" w:hAnsi="Times New Roman" w:cs="Times New Roman"/>
          <w:i/>
          <w:lang w:eastAsia="de-DE"/>
        </w:rPr>
        <w:t xml:space="preserve"> und Englischunterricht. Eine Einführung</w:t>
      </w:r>
      <w:r w:rsidRPr="00724115">
        <w:rPr>
          <w:rFonts w:ascii="Times New Roman" w:eastAsia="Times New Roman" w:hAnsi="Times New Roman" w:cs="Times New Roman"/>
          <w:lang w:eastAsia="de-DE"/>
        </w:rPr>
        <w:t>. Frankfurt am Main: Peter Lang.</w:t>
      </w:r>
    </w:p>
    <w:p w14:paraId="12C9D331" w14:textId="7540B8EB" w:rsidR="00724115" w:rsidRDefault="00724115" w:rsidP="00724115">
      <w:pPr>
        <w:spacing w:before="100" w:beforeAutospacing="1" w:after="100" w:afterAutospacing="1"/>
        <w:ind w:left="708"/>
        <w:jc w:val="both"/>
        <w:rPr>
          <w:rFonts w:ascii="Times New Roman" w:eastAsia="Times New Roman" w:hAnsi="Times New Roman" w:cs="Times New Roman"/>
          <w:lang w:eastAsia="de-DE"/>
        </w:rPr>
      </w:pPr>
      <w:proofErr w:type="spellStart"/>
      <w:r w:rsidRPr="00724115">
        <w:rPr>
          <w:rFonts w:ascii="Times New Roman" w:eastAsia="Times New Roman" w:hAnsi="Times New Roman" w:cs="Times New Roman"/>
          <w:lang w:eastAsia="de-DE"/>
        </w:rPr>
        <w:t>Fandrych</w:t>
      </w:r>
      <w:proofErr w:type="spellEnd"/>
      <w:r w:rsidRPr="00724115">
        <w:rPr>
          <w:rFonts w:ascii="Times New Roman" w:eastAsia="Times New Roman" w:hAnsi="Times New Roman" w:cs="Times New Roman"/>
          <w:lang w:eastAsia="de-DE"/>
        </w:rPr>
        <w:t>, Christian</w:t>
      </w:r>
      <w:r>
        <w:rPr>
          <w:rFonts w:ascii="Times New Roman" w:eastAsia="Times New Roman" w:hAnsi="Times New Roman" w:cs="Times New Roman"/>
          <w:lang w:eastAsia="de-DE"/>
        </w:rPr>
        <w:t xml:space="preserve"> </w:t>
      </w:r>
      <w:r w:rsidR="0019761A">
        <w:rPr>
          <w:rFonts w:ascii="Times New Roman" w:eastAsia="Times New Roman" w:hAnsi="Times New Roman" w:cs="Times New Roman"/>
          <w:lang w:eastAsia="de-DE"/>
        </w:rPr>
        <w:t>/</w:t>
      </w:r>
      <w:r w:rsidR="0019761A" w:rsidRPr="00724115">
        <w:rPr>
          <w:rFonts w:ascii="Times New Roman" w:eastAsia="Times New Roman" w:hAnsi="Times New Roman" w:cs="Times New Roman"/>
          <w:lang w:eastAsia="de-DE"/>
        </w:rPr>
        <w:t xml:space="preserve"> </w:t>
      </w:r>
      <w:proofErr w:type="spellStart"/>
      <w:r w:rsidRPr="00724115">
        <w:rPr>
          <w:rFonts w:ascii="Times New Roman" w:eastAsia="Times New Roman" w:hAnsi="Times New Roman" w:cs="Times New Roman"/>
          <w:lang w:eastAsia="de-DE"/>
        </w:rPr>
        <w:t>Tschirner</w:t>
      </w:r>
      <w:proofErr w:type="spellEnd"/>
      <w:r w:rsidRPr="00724115">
        <w:rPr>
          <w:rFonts w:ascii="Times New Roman" w:eastAsia="Times New Roman" w:hAnsi="Times New Roman" w:cs="Times New Roman"/>
          <w:lang w:eastAsia="de-DE"/>
        </w:rPr>
        <w:t>, Erwin (2007)</w:t>
      </w:r>
      <w:r>
        <w:rPr>
          <w:rFonts w:ascii="Times New Roman" w:eastAsia="Times New Roman" w:hAnsi="Times New Roman" w:cs="Times New Roman"/>
          <w:lang w:eastAsia="de-DE"/>
        </w:rPr>
        <w:t>:</w:t>
      </w:r>
      <w:r w:rsidRPr="00724115">
        <w:rPr>
          <w:rFonts w:ascii="Times New Roman" w:eastAsia="Times New Roman" w:hAnsi="Times New Roman" w:cs="Times New Roman"/>
          <w:lang w:eastAsia="de-DE"/>
        </w:rPr>
        <w:t xml:space="preserve"> Korpuslinguistik und Deutsch als Fremdsprache. Ein Perspektivenwechsel. </w:t>
      </w:r>
      <w:r w:rsidR="0019761A">
        <w:rPr>
          <w:rFonts w:ascii="Times New Roman" w:eastAsia="Times New Roman" w:hAnsi="Times New Roman" w:cs="Times New Roman"/>
          <w:lang w:eastAsia="de-DE"/>
        </w:rPr>
        <w:t xml:space="preserve">In: </w:t>
      </w:r>
      <w:r w:rsidRPr="00724115">
        <w:rPr>
          <w:rFonts w:ascii="Times New Roman" w:eastAsia="Times New Roman" w:hAnsi="Times New Roman" w:cs="Times New Roman"/>
          <w:i/>
          <w:lang w:eastAsia="de-DE"/>
        </w:rPr>
        <w:t>Deutsch als Fremdsprache</w:t>
      </w:r>
      <w:r w:rsidRPr="00724115">
        <w:rPr>
          <w:rFonts w:ascii="Times New Roman" w:eastAsia="Times New Roman" w:hAnsi="Times New Roman" w:cs="Times New Roman"/>
          <w:lang w:eastAsia="de-DE"/>
        </w:rPr>
        <w:t xml:space="preserve"> 44</w:t>
      </w:r>
      <w:r>
        <w:rPr>
          <w:rFonts w:ascii="Times New Roman" w:eastAsia="Times New Roman" w:hAnsi="Times New Roman" w:cs="Times New Roman"/>
          <w:lang w:eastAsia="de-DE"/>
        </w:rPr>
        <w:t>: 4</w:t>
      </w:r>
      <w:r w:rsidRPr="00724115">
        <w:rPr>
          <w:rFonts w:ascii="Times New Roman" w:eastAsia="Times New Roman" w:hAnsi="Times New Roman" w:cs="Times New Roman"/>
          <w:lang w:eastAsia="de-DE"/>
        </w:rPr>
        <w:t>, 195-204.</w:t>
      </w:r>
    </w:p>
    <w:p w14:paraId="37BAB875" w14:textId="74820A30" w:rsidR="00190D33" w:rsidRPr="00190D33" w:rsidRDefault="00190D33" w:rsidP="00724115">
      <w:pPr>
        <w:spacing w:before="100" w:beforeAutospacing="1" w:after="100" w:afterAutospacing="1"/>
        <w:jc w:val="both"/>
        <w:rPr>
          <w:rFonts w:ascii="Times New Roman" w:eastAsia="Times New Roman" w:hAnsi="Times New Roman" w:cs="Times New Roman"/>
          <w:lang w:eastAsia="de-DE"/>
        </w:rPr>
      </w:pPr>
      <w:r w:rsidRPr="00190D33">
        <w:rPr>
          <w:rFonts w:ascii="Times New Roman" w:eastAsia="Times New Roman" w:hAnsi="Times New Roman" w:cs="Times New Roman"/>
          <w:lang w:eastAsia="de-DE"/>
        </w:rPr>
        <w:t>Es k</w:t>
      </w:r>
      <w:r w:rsidR="00B460D4">
        <w:rPr>
          <w:rFonts w:ascii="Times New Roman" w:eastAsia="Times New Roman" w:hAnsi="Times New Roman" w:cs="Times New Roman"/>
          <w:lang w:eastAsia="de-DE"/>
        </w:rPr>
        <w:t>ö</w:t>
      </w:r>
      <w:r w:rsidRPr="00190D33">
        <w:rPr>
          <w:rFonts w:ascii="Times New Roman" w:eastAsia="Times New Roman" w:hAnsi="Times New Roman" w:cs="Times New Roman"/>
          <w:lang w:eastAsia="de-DE"/>
        </w:rPr>
        <w:t xml:space="preserve">nnen folgende </w:t>
      </w:r>
      <w:r w:rsidRPr="00190D33">
        <w:rPr>
          <w:rFonts w:ascii="Times New Roman,Bold" w:eastAsia="Times New Roman" w:hAnsi="Times New Roman,Bold" w:cs="Times New Roman"/>
          <w:lang w:eastAsia="de-DE"/>
        </w:rPr>
        <w:t>Abk</w:t>
      </w:r>
      <w:r w:rsidR="00B460D4">
        <w:rPr>
          <w:rFonts w:ascii="Times New Roman,Bold" w:eastAsia="Times New Roman" w:hAnsi="Times New Roman,Bold" w:cs="Times New Roman"/>
          <w:lang w:eastAsia="de-DE"/>
        </w:rPr>
        <w:t>ü</w:t>
      </w:r>
      <w:r w:rsidRPr="00190D33">
        <w:rPr>
          <w:rFonts w:ascii="Times New Roman,Bold" w:eastAsia="Times New Roman" w:hAnsi="Times New Roman,Bold" w:cs="Times New Roman"/>
          <w:lang w:eastAsia="de-DE"/>
        </w:rPr>
        <w:t xml:space="preserve">rzungen </w:t>
      </w:r>
      <w:r w:rsidRPr="00190D33">
        <w:rPr>
          <w:rFonts w:ascii="Times New Roman" w:eastAsia="Times New Roman" w:hAnsi="Times New Roman" w:cs="Times New Roman"/>
          <w:lang w:eastAsia="de-DE"/>
        </w:rPr>
        <w:t>verwendet werden (die englischen Abk</w:t>
      </w:r>
      <w:r w:rsidR="00B460D4">
        <w:rPr>
          <w:rFonts w:ascii="Times New Roman" w:eastAsia="Times New Roman" w:hAnsi="Times New Roman" w:cs="Times New Roman"/>
          <w:lang w:eastAsia="de-DE"/>
        </w:rPr>
        <w:t>ü</w:t>
      </w:r>
      <w:r w:rsidRPr="00190D33">
        <w:rPr>
          <w:rFonts w:ascii="Times New Roman" w:eastAsia="Times New Roman" w:hAnsi="Times New Roman" w:cs="Times New Roman"/>
          <w:lang w:eastAsia="de-DE"/>
        </w:rPr>
        <w:t>rzungen selbstverst</w:t>
      </w:r>
      <w:r w:rsidR="00B460D4">
        <w:rPr>
          <w:rFonts w:ascii="Times New Roman" w:eastAsia="Times New Roman" w:hAnsi="Times New Roman" w:cs="Times New Roman"/>
          <w:lang w:eastAsia="de-DE"/>
        </w:rPr>
        <w:t>ä</w:t>
      </w:r>
      <w:r w:rsidRPr="00190D33">
        <w:rPr>
          <w:rFonts w:ascii="Times New Roman" w:eastAsia="Times New Roman" w:hAnsi="Times New Roman" w:cs="Times New Roman"/>
          <w:lang w:eastAsia="de-DE"/>
        </w:rPr>
        <w:t>ndlich nur in auf Englisch verfassten Beitr</w:t>
      </w:r>
      <w:r w:rsidR="00B460D4">
        <w:rPr>
          <w:rFonts w:ascii="Times New Roman" w:eastAsia="Times New Roman" w:hAnsi="Times New Roman" w:cs="Times New Roman"/>
          <w:lang w:eastAsia="de-DE"/>
        </w:rPr>
        <w:t>ä</w:t>
      </w:r>
      <w:r w:rsidRPr="00190D33">
        <w:rPr>
          <w:rFonts w:ascii="Times New Roman" w:eastAsia="Times New Roman" w:hAnsi="Times New Roman" w:cs="Times New Roman"/>
          <w:lang w:eastAsia="de-DE"/>
        </w:rPr>
        <w:t xml:space="preserve">gen): </w:t>
      </w:r>
    </w:p>
    <w:p w14:paraId="11433028" w14:textId="77777777" w:rsidR="00190D33" w:rsidRPr="00CB77E2" w:rsidRDefault="00190D33" w:rsidP="00B460D4">
      <w:pPr>
        <w:spacing w:before="100" w:beforeAutospacing="1" w:after="100" w:afterAutospacing="1"/>
        <w:ind w:firstLine="708"/>
        <w:rPr>
          <w:rFonts w:ascii="Times New Roman" w:eastAsia="Times New Roman" w:hAnsi="Times New Roman" w:cs="Times New Roman"/>
          <w:lang w:eastAsia="de-DE"/>
        </w:rPr>
      </w:pPr>
      <w:r w:rsidRPr="00CB77E2">
        <w:rPr>
          <w:rFonts w:ascii="Times New Roman" w:eastAsia="Times New Roman" w:hAnsi="Times New Roman" w:cs="Times New Roman"/>
          <w:lang w:eastAsia="de-DE"/>
        </w:rPr>
        <w:t>Kap./</w:t>
      </w:r>
      <w:proofErr w:type="spellStart"/>
      <w:r w:rsidRPr="00CB77E2">
        <w:rPr>
          <w:rFonts w:ascii="Times New Roman" w:eastAsia="Times New Roman" w:hAnsi="Times New Roman" w:cs="Times New Roman"/>
          <w:lang w:eastAsia="de-DE"/>
        </w:rPr>
        <w:t>Chap</w:t>
      </w:r>
      <w:proofErr w:type="spellEnd"/>
      <w:r w:rsidRPr="00CB77E2">
        <w:rPr>
          <w:rFonts w:ascii="Times New Roman" w:eastAsia="Times New Roman" w:hAnsi="Times New Roman" w:cs="Times New Roman"/>
          <w:lang w:eastAsia="de-DE"/>
        </w:rPr>
        <w:t>.; Aufl./</w:t>
      </w:r>
      <w:proofErr w:type="spellStart"/>
      <w:r w:rsidRPr="00CB77E2">
        <w:rPr>
          <w:rFonts w:ascii="Times New Roman" w:eastAsia="Times New Roman" w:hAnsi="Times New Roman" w:cs="Times New Roman"/>
          <w:lang w:eastAsia="de-DE"/>
        </w:rPr>
        <w:t>ed</w:t>
      </w:r>
      <w:proofErr w:type="spellEnd"/>
      <w:r w:rsidRPr="00CB77E2">
        <w:rPr>
          <w:rFonts w:ascii="Times New Roman" w:eastAsia="Times New Roman" w:hAnsi="Times New Roman" w:cs="Times New Roman"/>
          <w:lang w:eastAsia="de-DE"/>
        </w:rPr>
        <w:t>.; Hrsg./</w:t>
      </w:r>
      <w:proofErr w:type="gramStart"/>
      <w:r w:rsidRPr="00CB77E2">
        <w:rPr>
          <w:rFonts w:ascii="Times New Roman" w:eastAsia="Times New Roman" w:hAnsi="Times New Roman" w:cs="Times New Roman"/>
          <w:lang w:eastAsia="de-DE"/>
        </w:rPr>
        <w:t>Ed.(</w:t>
      </w:r>
      <w:proofErr w:type="gramEnd"/>
      <w:r w:rsidRPr="00CB77E2">
        <w:rPr>
          <w:rFonts w:ascii="Times New Roman" w:eastAsia="Times New Roman" w:hAnsi="Times New Roman" w:cs="Times New Roman"/>
          <w:lang w:eastAsia="de-DE"/>
        </w:rPr>
        <w:t>s.); Bd./Vol., Bde./</w:t>
      </w:r>
      <w:proofErr w:type="spellStart"/>
      <w:r w:rsidRPr="00CB77E2">
        <w:rPr>
          <w:rFonts w:ascii="Times New Roman" w:eastAsia="Times New Roman" w:hAnsi="Times New Roman" w:cs="Times New Roman"/>
          <w:lang w:eastAsia="de-DE"/>
        </w:rPr>
        <w:t>Vols</w:t>
      </w:r>
      <w:proofErr w:type="spellEnd"/>
      <w:r w:rsidRPr="00CB77E2">
        <w:rPr>
          <w:rFonts w:ascii="Times New Roman" w:eastAsia="Times New Roman" w:hAnsi="Times New Roman" w:cs="Times New Roman"/>
          <w:lang w:eastAsia="de-DE"/>
        </w:rPr>
        <w:t>..; Nr./</w:t>
      </w:r>
      <w:proofErr w:type="spellStart"/>
      <w:r w:rsidRPr="00CB77E2">
        <w:rPr>
          <w:rFonts w:ascii="Times New Roman" w:eastAsia="Times New Roman" w:hAnsi="Times New Roman" w:cs="Times New Roman"/>
          <w:lang w:eastAsia="de-DE"/>
        </w:rPr>
        <w:t>No</w:t>
      </w:r>
      <w:proofErr w:type="spellEnd"/>
      <w:r w:rsidRPr="00CB77E2">
        <w:rPr>
          <w:rFonts w:ascii="Times New Roman" w:eastAsia="Times New Roman" w:hAnsi="Times New Roman" w:cs="Times New Roman"/>
          <w:lang w:eastAsia="de-DE"/>
        </w:rPr>
        <w:t>.; vgl./</w:t>
      </w:r>
      <w:proofErr w:type="spellStart"/>
      <w:r w:rsidRPr="00CB77E2">
        <w:rPr>
          <w:rFonts w:ascii="Times New Roman" w:eastAsia="Times New Roman" w:hAnsi="Times New Roman" w:cs="Times New Roman"/>
          <w:lang w:eastAsia="de-DE"/>
        </w:rPr>
        <w:t>see</w:t>
      </w:r>
      <w:proofErr w:type="spellEnd"/>
      <w:r w:rsidRPr="00CB77E2">
        <w:rPr>
          <w:rFonts w:ascii="Times New Roman" w:eastAsia="Times New Roman" w:hAnsi="Times New Roman" w:cs="Times New Roman"/>
          <w:lang w:eastAsia="de-DE"/>
        </w:rPr>
        <w:t xml:space="preserve">/cf. </w:t>
      </w:r>
    </w:p>
    <w:p w14:paraId="599B253A" w14:textId="77777777" w:rsidR="00190D33" w:rsidRPr="00190D33" w:rsidRDefault="00190D33" w:rsidP="00190D33">
      <w:pPr>
        <w:spacing w:before="100" w:beforeAutospacing="1" w:after="100" w:afterAutospacing="1"/>
        <w:rPr>
          <w:rFonts w:ascii="Times New Roman" w:eastAsia="Times New Roman" w:hAnsi="Times New Roman" w:cs="Times New Roman"/>
          <w:b/>
          <w:lang w:eastAsia="de-DE"/>
        </w:rPr>
      </w:pPr>
      <w:r w:rsidRPr="00190D33">
        <w:rPr>
          <w:rFonts w:ascii="Times New Roman,Bold" w:eastAsia="Times New Roman" w:hAnsi="Times New Roman,Bold" w:cs="Times New Roman"/>
          <w:b/>
          <w:lang w:eastAsia="de-DE"/>
        </w:rPr>
        <w:t xml:space="preserve">Beispiele: </w:t>
      </w:r>
    </w:p>
    <w:p w14:paraId="2FF012D7" w14:textId="77777777" w:rsidR="00B460D4" w:rsidRDefault="00190D33" w:rsidP="00B460D4">
      <w:pPr>
        <w:spacing w:before="100" w:beforeAutospacing="1" w:after="100" w:afterAutospacing="1"/>
        <w:rPr>
          <w:rFonts w:ascii="Times New Roman" w:eastAsia="Times New Roman" w:hAnsi="Times New Roman" w:cs="Times New Roman"/>
          <w:lang w:eastAsia="de-DE"/>
        </w:rPr>
      </w:pPr>
      <w:r w:rsidRPr="00190D33">
        <w:rPr>
          <w:rFonts w:ascii="Times New Roman" w:eastAsia="Times New Roman" w:hAnsi="Times New Roman" w:cs="Times New Roman"/>
          <w:lang w:eastAsia="de-DE"/>
        </w:rPr>
        <w:t>Buch eines Autors / einer Autorin:</w:t>
      </w:r>
    </w:p>
    <w:p w14:paraId="599CC1E1" w14:textId="77777777" w:rsidR="00724115" w:rsidRDefault="00724115" w:rsidP="00724115">
      <w:pPr>
        <w:spacing w:before="100" w:beforeAutospacing="1" w:after="100" w:afterAutospacing="1"/>
        <w:ind w:left="708"/>
        <w:jc w:val="both"/>
        <w:rPr>
          <w:rFonts w:ascii="Times New Roman" w:eastAsia="Times New Roman" w:hAnsi="Times New Roman" w:cs="Times New Roman"/>
          <w:lang w:eastAsia="de-DE"/>
        </w:rPr>
      </w:pPr>
      <w:r w:rsidRPr="00724115">
        <w:rPr>
          <w:rFonts w:ascii="Times New Roman" w:eastAsia="Times New Roman" w:hAnsi="Times New Roman" w:cs="Times New Roman"/>
          <w:lang w:eastAsia="de-DE"/>
        </w:rPr>
        <w:t xml:space="preserve">Steyer, Kathrin (2013): </w:t>
      </w:r>
      <w:r w:rsidRPr="00724115">
        <w:rPr>
          <w:rFonts w:ascii="Times New Roman" w:eastAsia="Times New Roman" w:hAnsi="Times New Roman" w:cs="Times New Roman"/>
          <w:i/>
          <w:lang w:eastAsia="de-DE"/>
        </w:rPr>
        <w:t xml:space="preserve">Usuelle Wortverbindungen. Zentrale Muster des Sprachgebrauchs aus </w:t>
      </w:r>
      <w:proofErr w:type="spellStart"/>
      <w:r w:rsidRPr="00724115">
        <w:rPr>
          <w:rFonts w:ascii="Times New Roman" w:eastAsia="Times New Roman" w:hAnsi="Times New Roman" w:cs="Times New Roman"/>
          <w:i/>
          <w:lang w:eastAsia="de-DE"/>
        </w:rPr>
        <w:t>korpusanalytischer</w:t>
      </w:r>
      <w:proofErr w:type="spellEnd"/>
      <w:r w:rsidRPr="00724115">
        <w:rPr>
          <w:rFonts w:ascii="Times New Roman" w:eastAsia="Times New Roman" w:hAnsi="Times New Roman" w:cs="Times New Roman"/>
          <w:i/>
          <w:lang w:eastAsia="de-DE"/>
        </w:rPr>
        <w:t xml:space="preserve"> Sicht</w:t>
      </w:r>
      <w:r w:rsidRPr="00724115">
        <w:rPr>
          <w:rFonts w:ascii="Times New Roman" w:eastAsia="Times New Roman" w:hAnsi="Times New Roman" w:cs="Times New Roman"/>
          <w:lang w:eastAsia="de-DE"/>
        </w:rPr>
        <w:t>. Tübingen: Narr.</w:t>
      </w:r>
    </w:p>
    <w:p w14:paraId="763DEE5B" w14:textId="754E5842" w:rsidR="00B460D4" w:rsidRDefault="00190D33" w:rsidP="00724115">
      <w:pPr>
        <w:spacing w:before="100" w:beforeAutospacing="1" w:after="100" w:afterAutospacing="1"/>
        <w:rPr>
          <w:rFonts w:ascii="Times New Roman" w:eastAsia="Times New Roman" w:hAnsi="Times New Roman" w:cs="Times New Roman"/>
          <w:lang w:eastAsia="de-DE"/>
        </w:rPr>
      </w:pPr>
      <w:r w:rsidRPr="00190D33">
        <w:rPr>
          <w:rFonts w:ascii="Times New Roman" w:eastAsia="Times New Roman" w:hAnsi="Times New Roman" w:cs="Times New Roman"/>
          <w:lang w:eastAsia="de-DE"/>
        </w:rPr>
        <w:t>Buch zweier / mehrerer AutorInnen:</w:t>
      </w:r>
    </w:p>
    <w:p w14:paraId="5977C312" w14:textId="4F030E60" w:rsidR="00F201FB" w:rsidRDefault="00F201FB" w:rsidP="00B460D4">
      <w:pPr>
        <w:spacing w:before="100" w:beforeAutospacing="1" w:after="100" w:afterAutospacing="1"/>
        <w:ind w:left="708"/>
        <w:rPr>
          <w:rFonts w:ascii="Times New Roman" w:eastAsia="Times New Roman" w:hAnsi="Times New Roman" w:cs="Times New Roman"/>
          <w:lang w:eastAsia="de-DE"/>
        </w:rPr>
      </w:pPr>
      <w:proofErr w:type="spellStart"/>
      <w:r w:rsidRPr="00F201FB">
        <w:rPr>
          <w:rFonts w:ascii="Times New Roman" w:eastAsia="Times New Roman" w:hAnsi="Times New Roman" w:cs="Times New Roman"/>
          <w:lang w:eastAsia="de-DE"/>
        </w:rPr>
        <w:t>Lemnitzer</w:t>
      </w:r>
      <w:proofErr w:type="spellEnd"/>
      <w:r w:rsidRPr="00F201FB">
        <w:rPr>
          <w:rFonts w:ascii="Times New Roman" w:eastAsia="Times New Roman" w:hAnsi="Times New Roman" w:cs="Times New Roman"/>
          <w:lang w:eastAsia="de-DE"/>
        </w:rPr>
        <w:t>, Lothar</w:t>
      </w:r>
      <w:r>
        <w:rPr>
          <w:rFonts w:ascii="Times New Roman" w:eastAsia="Times New Roman" w:hAnsi="Times New Roman" w:cs="Times New Roman"/>
          <w:lang w:eastAsia="de-DE"/>
        </w:rPr>
        <w:t xml:space="preserve"> </w:t>
      </w:r>
      <w:r w:rsidR="00472B99">
        <w:rPr>
          <w:rFonts w:ascii="Times New Roman" w:eastAsia="Times New Roman" w:hAnsi="Times New Roman" w:cs="Times New Roman"/>
          <w:lang w:eastAsia="de-DE"/>
        </w:rPr>
        <w:t>/</w:t>
      </w:r>
      <w:r w:rsidRPr="00F201FB">
        <w:rPr>
          <w:rFonts w:ascii="Times New Roman" w:eastAsia="Times New Roman" w:hAnsi="Times New Roman" w:cs="Times New Roman"/>
          <w:lang w:eastAsia="de-DE"/>
        </w:rPr>
        <w:t xml:space="preserve"> Zinsmeister, Heike (2006)</w:t>
      </w:r>
      <w:r>
        <w:rPr>
          <w:rFonts w:ascii="Times New Roman" w:eastAsia="Times New Roman" w:hAnsi="Times New Roman" w:cs="Times New Roman"/>
          <w:lang w:eastAsia="de-DE"/>
        </w:rPr>
        <w:t>:</w:t>
      </w:r>
      <w:r w:rsidRPr="00F201FB">
        <w:rPr>
          <w:rFonts w:ascii="Times New Roman" w:eastAsia="Times New Roman" w:hAnsi="Times New Roman" w:cs="Times New Roman"/>
          <w:lang w:eastAsia="de-DE"/>
        </w:rPr>
        <w:t xml:space="preserve"> </w:t>
      </w:r>
      <w:r w:rsidRPr="00F201FB">
        <w:rPr>
          <w:rFonts w:ascii="Times New Roman" w:eastAsia="Times New Roman" w:hAnsi="Times New Roman" w:cs="Times New Roman"/>
          <w:i/>
          <w:lang w:eastAsia="de-DE"/>
        </w:rPr>
        <w:t>Korpuslinguistik. Eine Einführung</w:t>
      </w:r>
      <w:r w:rsidRPr="00F201FB">
        <w:rPr>
          <w:rFonts w:ascii="Times New Roman" w:eastAsia="Times New Roman" w:hAnsi="Times New Roman" w:cs="Times New Roman"/>
          <w:lang w:eastAsia="de-DE"/>
        </w:rPr>
        <w:t>. Tübingen</w:t>
      </w:r>
      <w:r>
        <w:rPr>
          <w:rFonts w:ascii="Times New Roman" w:eastAsia="Times New Roman" w:hAnsi="Times New Roman" w:cs="Times New Roman"/>
          <w:lang w:eastAsia="de-DE"/>
        </w:rPr>
        <w:t>: Narr.</w:t>
      </w:r>
    </w:p>
    <w:p w14:paraId="4D4EF6B2" w14:textId="654C355F" w:rsidR="00F201FB" w:rsidRDefault="00190D33" w:rsidP="00F201FB">
      <w:pPr>
        <w:spacing w:before="100" w:beforeAutospacing="1" w:after="100" w:afterAutospacing="1"/>
        <w:rPr>
          <w:rFonts w:ascii="Times New Roman" w:eastAsia="Times New Roman" w:hAnsi="Times New Roman" w:cs="Times New Roman"/>
          <w:lang w:eastAsia="de-DE"/>
        </w:rPr>
      </w:pPr>
      <w:r w:rsidRPr="00190D33">
        <w:rPr>
          <w:rFonts w:ascii="Times New Roman" w:eastAsia="Times New Roman" w:hAnsi="Times New Roman" w:cs="Times New Roman"/>
          <w:lang w:eastAsia="de-DE"/>
        </w:rPr>
        <w:t>Buch einer Herausgeberin / eines Herausgebers:</w:t>
      </w:r>
    </w:p>
    <w:p w14:paraId="672700D2" w14:textId="0C7706DD" w:rsidR="00190D33" w:rsidRPr="00190D33" w:rsidRDefault="00190D33" w:rsidP="00B460D4">
      <w:pPr>
        <w:spacing w:before="100" w:beforeAutospacing="1" w:after="100" w:afterAutospacing="1"/>
        <w:ind w:left="708"/>
        <w:rPr>
          <w:rFonts w:ascii="Times New Roman" w:eastAsia="Times New Roman" w:hAnsi="Times New Roman" w:cs="Times New Roman"/>
          <w:lang w:eastAsia="de-DE"/>
        </w:rPr>
      </w:pPr>
      <w:r w:rsidRPr="00190D33">
        <w:rPr>
          <w:rFonts w:ascii="Times New Roman" w:eastAsia="Times New Roman" w:hAnsi="Times New Roman" w:cs="Times New Roman"/>
          <w:lang w:eastAsia="de-DE"/>
        </w:rPr>
        <w:t xml:space="preserve">Merkelbach, Christoph (Hrsg.) (2015): </w:t>
      </w:r>
      <w:r w:rsidRPr="00190D33">
        <w:rPr>
          <w:rFonts w:ascii="Times New Roman,Italic" w:eastAsia="Times New Roman" w:hAnsi="Times New Roman,Italic" w:cs="Times New Roman"/>
          <w:i/>
          <w:lang w:eastAsia="de-DE"/>
        </w:rPr>
        <w:t>Mehr Sprache(n) lernen – mehr Sprache(n) lehren</w:t>
      </w:r>
      <w:r w:rsidRPr="00190D33">
        <w:rPr>
          <w:rFonts w:ascii="Times New Roman,Italic" w:eastAsia="Times New Roman" w:hAnsi="Times New Roman,Italic" w:cs="Times New Roman"/>
          <w:lang w:eastAsia="de-DE"/>
        </w:rPr>
        <w:t xml:space="preserve">. </w:t>
      </w:r>
      <w:r w:rsidRPr="00190D33">
        <w:rPr>
          <w:rFonts w:ascii="Times New Roman" w:eastAsia="Times New Roman" w:hAnsi="Times New Roman" w:cs="Times New Roman"/>
          <w:lang w:eastAsia="de-DE"/>
        </w:rPr>
        <w:t xml:space="preserve">Aachen: Shaker. </w:t>
      </w:r>
    </w:p>
    <w:p w14:paraId="5E57750B" w14:textId="77777777" w:rsidR="00B460D4" w:rsidRDefault="00190D33" w:rsidP="00190D33">
      <w:pPr>
        <w:spacing w:before="100" w:beforeAutospacing="1" w:after="100" w:afterAutospacing="1"/>
        <w:rPr>
          <w:rFonts w:ascii="Times New Roman" w:eastAsia="Times New Roman" w:hAnsi="Times New Roman" w:cs="Times New Roman"/>
          <w:lang w:eastAsia="de-DE"/>
        </w:rPr>
      </w:pPr>
      <w:r w:rsidRPr="00190D33">
        <w:rPr>
          <w:rFonts w:ascii="Times New Roman" w:eastAsia="Times New Roman" w:hAnsi="Times New Roman" w:cs="Times New Roman"/>
          <w:lang w:eastAsia="de-DE"/>
        </w:rPr>
        <w:t>Buch mehrerer HerausgeberInnen:</w:t>
      </w:r>
    </w:p>
    <w:p w14:paraId="68BC5DC2" w14:textId="3FBA9DEB" w:rsidR="00F201FB" w:rsidRDefault="00F201FB" w:rsidP="00B460D4">
      <w:pPr>
        <w:spacing w:before="100" w:beforeAutospacing="1" w:after="100" w:afterAutospacing="1"/>
        <w:ind w:left="708"/>
        <w:rPr>
          <w:rFonts w:ascii="Times New Roman" w:eastAsia="Times New Roman" w:hAnsi="Times New Roman" w:cs="Times New Roman"/>
          <w:lang w:eastAsia="de-DE"/>
        </w:rPr>
      </w:pPr>
      <w:proofErr w:type="spellStart"/>
      <w:r w:rsidRPr="00F201FB">
        <w:rPr>
          <w:rFonts w:ascii="Times New Roman" w:eastAsia="Times New Roman" w:hAnsi="Times New Roman" w:cs="Times New Roman"/>
          <w:lang w:eastAsia="de-DE"/>
        </w:rPr>
        <w:t>Klosa</w:t>
      </w:r>
      <w:proofErr w:type="spellEnd"/>
      <w:r w:rsidRPr="00F201FB">
        <w:rPr>
          <w:rFonts w:ascii="Times New Roman" w:eastAsia="Times New Roman" w:hAnsi="Times New Roman" w:cs="Times New Roman"/>
          <w:lang w:eastAsia="de-DE"/>
        </w:rPr>
        <w:t>, Annette</w:t>
      </w:r>
      <w:r>
        <w:rPr>
          <w:rFonts w:ascii="Times New Roman" w:eastAsia="Times New Roman" w:hAnsi="Times New Roman" w:cs="Times New Roman"/>
          <w:lang w:eastAsia="de-DE"/>
        </w:rPr>
        <w:t xml:space="preserve"> </w:t>
      </w:r>
      <w:r w:rsidR="00472B99">
        <w:rPr>
          <w:rFonts w:ascii="Times New Roman" w:eastAsia="Times New Roman" w:hAnsi="Times New Roman" w:cs="Times New Roman"/>
          <w:lang w:eastAsia="de-DE"/>
        </w:rPr>
        <w:t>/</w:t>
      </w:r>
      <w:r>
        <w:rPr>
          <w:rFonts w:ascii="Times New Roman" w:eastAsia="Times New Roman" w:hAnsi="Times New Roman" w:cs="Times New Roman"/>
          <w:lang w:eastAsia="de-DE"/>
        </w:rPr>
        <w:t xml:space="preserve"> </w:t>
      </w:r>
      <w:proofErr w:type="spellStart"/>
      <w:r w:rsidRPr="00F201FB">
        <w:rPr>
          <w:rFonts w:ascii="Times New Roman" w:eastAsia="Times New Roman" w:hAnsi="Times New Roman" w:cs="Times New Roman"/>
          <w:lang w:eastAsia="de-DE"/>
        </w:rPr>
        <w:t>Müller-Spitzer</w:t>
      </w:r>
      <w:proofErr w:type="spellEnd"/>
      <w:r w:rsidRPr="00F201FB">
        <w:rPr>
          <w:rFonts w:ascii="Times New Roman" w:eastAsia="Times New Roman" w:hAnsi="Times New Roman" w:cs="Times New Roman"/>
          <w:lang w:eastAsia="de-DE"/>
        </w:rPr>
        <w:t>, Carolin (Hrsg.)</w:t>
      </w:r>
      <w:r>
        <w:rPr>
          <w:rFonts w:ascii="Times New Roman" w:eastAsia="Times New Roman" w:hAnsi="Times New Roman" w:cs="Times New Roman"/>
          <w:lang w:eastAsia="de-DE"/>
        </w:rPr>
        <w:t xml:space="preserve"> (2016): </w:t>
      </w:r>
      <w:r w:rsidRPr="00F201FB">
        <w:rPr>
          <w:rFonts w:ascii="Times New Roman" w:eastAsia="Times New Roman" w:hAnsi="Times New Roman" w:cs="Times New Roman"/>
          <w:i/>
          <w:lang w:eastAsia="de-DE"/>
        </w:rPr>
        <w:t>Internetlexikografie. Ein Kompendium</w:t>
      </w:r>
      <w:r w:rsidRPr="00F201FB">
        <w:rPr>
          <w:rFonts w:ascii="Times New Roman" w:eastAsia="Times New Roman" w:hAnsi="Times New Roman" w:cs="Times New Roman"/>
          <w:lang w:eastAsia="de-DE"/>
        </w:rPr>
        <w:t>. Berlin</w:t>
      </w:r>
      <w:r w:rsidR="003026CE">
        <w:rPr>
          <w:rFonts w:ascii="Times New Roman" w:eastAsia="Times New Roman" w:hAnsi="Times New Roman" w:cs="Times New Roman"/>
          <w:lang w:eastAsia="de-DE"/>
        </w:rPr>
        <w:t xml:space="preserve"> / </w:t>
      </w:r>
      <w:r w:rsidRPr="00F201FB">
        <w:rPr>
          <w:rFonts w:ascii="Times New Roman" w:eastAsia="Times New Roman" w:hAnsi="Times New Roman" w:cs="Times New Roman"/>
          <w:lang w:eastAsia="de-DE"/>
        </w:rPr>
        <w:t>Boston: de Gruyter</w:t>
      </w:r>
      <w:r>
        <w:rPr>
          <w:rFonts w:ascii="Times New Roman" w:eastAsia="Times New Roman" w:hAnsi="Times New Roman" w:cs="Times New Roman"/>
          <w:lang w:eastAsia="de-DE"/>
        </w:rPr>
        <w:t>.</w:t>
      </w:r>
    </w:p>
    <w:p w14:paraId="07D226D6" w14:textId="7269F0EA" w:rsidR="00B460D4" w:rsidRDefault="00190D33" w:rsidP="00B460D4">
      <w:pPr>
        <w:spacing w:before="100" w:beforeAutospacing="1" w:after="100" w:afterAutospacing="1"/>
        <w:rPr>
          <w:rFonts w:ascii="Times New Roman" w:eastAsia="Times New Roman" w:hAnsi="Times New Roman" w:cs="Times New Roman"/>
          <w:lang w:eastAsia="de-DE"/>
        </w:rPr>
      </w:pPr>
      <w:r w:rsidRPr="00190D33">
        <w:rPr>
          <w:rFonts w:ascii="Times New Roman" w:eastAsia="Times New Roman" w:hAnsi="Times New Roman" w:cs="Times New Roman"/>
          <w:lang w:eastAsia="de-DE"/>
        </w:rPr>
        <w:t>Aufsatz in einem Sammelband:</w:t>
      </w:r>
    </w:p>
    <w:p w14:paraId="30D187BC" w14:textId="3911C81E" w:rsidR="00F201FB" w:rsidRDefault="00F201FB" w:rsidP="00F201FB">
      <w:pPr>
        <w:spacing w:before="100" w:beforeAutospacing="1" w:after="100" w:afterAutospacing="1"/>
        <w:ind w:left="708"/>
        <w:jc w:val="both"/>
        <w:rPr>
          <w:rFonts w:ascii="Times New Roman" w:eastAsia="Times New Roman" w:hAnsi="Times New Roman" w:cs="Times New Roman"/>
          <w:lang w:eastAsia="de-DE"/>
        </w:rPr>
      </w:pPr>
      <w:r w:rsidRPr="00F201FB">
        <w:rPr>
          <w:rFonts w:ascii="Times New Roman" w:eastAsia="Times New Roman" w:hAnsi="Times New Roman" w:cs="Times New Roman"/>
          <w:lang w:eastAsia="de-DE"/>
        </w:rPr>
        <w:t>Flinz, Carolina (2018</w:t>
      </w:r>
      <w:r>
        <w:rPr>
          <w:rFonts w:ascii="Times New Roman" w:eastAsia="Times New Roman" w:hAnsi="Times New Roman" w:cs="Times New Roman"/>
          <w:lang w:eastAsia="de-DE"/>
        </w:rPr>
        <w:t xml:space="preserve">): </w:t>
      </w:r>
      <w:r w:rsidRPr="00F201FB">
        <w:rPr>
          <w:rFonts w:ascii="Times New Roman" w:eastAsia="Times New Roman" w:hAnsi="Times New Roman" w:cs="Times New Roman"/>
          <w:lang w:eastAsia="de-DE"/>
        </w:rPr>
        <w:t xml:space="preserve">Der lexikographische Prozess bei </w:t>
      </w:r>
      <w:proofErr w:type="spellStart"/>
      <w:r w:rsidRPr="00F201FB">
        <w:rPr>
          <w:rFonts w:ascii="Times New Roman" w:eastAsia="Times New Roman" w:hAnsi="Times New Roman" w:cs="Times New Roman"/>
          <w:lang w:eastAsia="de-DE"/>
        </w:rPr>
        <w:t>Tourlex</w:t>
      </w:r>
      <w:proofErr w:type="spellEnd"/>
      <w:r w:rsidRPr="00F201FB">
        <w:rPr>
          <w:rFonts w:ascii="Times New Roman" w:eastAsia="Times New Roman" w:hAnsi="Times New Roman" w:cs="Times New Roman"/>
          <w:lang w:eastAsia="de-DE"/>
        </w:rPr>
        <w:t xml:space="preserve"> (ein deutsch-italienisches Fachwörterbuch zur Tourismussprache) für italienische DaF-Lerner. </w:t>
      </w:r>
      <w:r>
        <w:rPr>
          <w:rFonts w:ascii="Times New Roman" w:eastAsia="Times New Roman" w:hAnsi="Times New Roman" w:cs="Times New Roman"/>
          <w:lang w:eastAsia="de-DE"/>
        </w:rPr>
        <w:t xml:space="preserve">In: </w:t>
      </w:r>
      <w:proofErr w:type="spellStart"/>
      <w:r w:rsidRPr="00F201FB">
        <w:rPr>
          <w:rFonts w:ascii="Times New Roman" w:eastAsia="Times New Roman" w:hAnsi="Times New Roman" w:cs="Times New Roman"/>
          <w:lang w:eastAsia="de-DE"/>
        </w:rPr>
        <w:t>Klosa</w:t>
      </w:r>
      <w:proofErr w:type="spellEnd"/>
      <w:r w:rsidRPr="00F201FB">
        <w:rPr>
          <w:rFonts w:ascii="Times New Roman" w:eastAsia="Times New Roman" w:hAnsi="Times New Roman" w:cs="Times New Roman"/>
          <w:lang w:eastAsia="de-DE"/>
        </w:rPr>
        <w:t>, Annette</w:t>
      </w:r>
      <w:r w:rsidR="00220DBD">
        <w:rPr>
          <w:rFonts w:ascii="Times New Roman" w:eastAsia="Times New Roman" w:hAnsi="Times New Roman" w:cs="Times New Roman"/>
          <w:lang w:eastAsia="de-DE"/>
        </w:rPr>
        <w:t xml:space="preserve"> /</w:t>
      </w:r>
      <w:r>
        <w:rPr>
          <w:rFonts w:ascii="Times New Roman" w:eastAsia="Times New Roman" w:hAnsi="Times New Roman" w:cs="Times New Roman"/>
          <w:lang w:eastAsia="de-DE"/>
        </w:rPr>
        <w:t xml:space="preserve"> </w:t>
      </w:r>
      <w:proofErr w:type="spellStart"/>
      <w:r w:rsidRPr="00F201FB">
        <w:rPr>
          <w:rFonts w:ascii="Times New Roman" w:eastAsia="Times New Roman" w:hAnsi="Times New Roman" w:cs="Times New Roman"/>
          <w:lang w:eastAsia="de-DE"/>
        </w:rPr>
        <w:t>Storrer</w:t>
      </w:r>
      <w:proofErr w:type="spellEnd"/>
      <w:r>
        <w:rPr>
          <w:rFonts w:ascii="Times New Roman" w:eastAsia="Times New Roman" w:hAnsi="Times New Roman" w:cs="Times New Roman"/>
          <w:lang w:eastAsia="de-DE"/>
        </w:rPr>
        <w:t xml:space="preserve">, </w:t>
      </w:r>
      <w:r w:rsidRPr="00F201FB">
        <w:rPr>
          <w:rFonts w:ascii="Times New Roman" w:eastAsia="Times New Roman" w:hAnsi="Times New Roman" w:cs="Times New Roman"/>
          <w:lang w:eastAsia="de-DE"/>
        </w:rPr>
        <w:t>Angelika</w:t>
      </w:r>
      <w:r>
        <w:rPr>
          <w:rFonts w:ascii="Times New Roman" w:eastAsia="Times New Roman" w:hAnsi="Times New Roman" w:cs="Times New Roman"/>
          <w:lang w:eastAsia="de-DE"/>
        </w:rPr>
        <w:t xml:space="preserve"> </w:t>
      </w:r>
      <w:r w:rsidR="00220DBD">
        <w:rPr>
          <w:rFonts w:ascii="Times New Roman" w:eastAsia="Times New Roman" w:hAnsi="Times New Roman" w:cs="Times New Roman"/>
          <w:lang w:eastAsia="de-DE"/>
        </w:rPr>
        <w:t>/</w:t>
      </w:r>
      <w:r>
        <w:rPr>
          <w:rFonts w:ascii="Times New Roman" w:eastAsia="Times New Roman" w:hAnsi="Times New Roman" w:cs="Times New Roman"/>
          <w:lang w:eastAsia="de-DE"/>
        </w:rPr>
        <w:t xml:space="preserve"> </w:t>
      </w:r>
      <w:proofErr w:type="spellStart"/>
      <w:r w:rsidRPr="00F201FB">
        <w:rPr>
          <w:rFonts w:ascii="Times New Roman" w:eastAsia="Times New Roman" w:hAnsi="Times New Roman" w:cs="Times New Roman"/>
          <w:lang w:eastAsia="de-DE"/>
        </w:rPr>
        <w:t>Taborek</w:t>
      </w:r>
      <w:proofErr w:type="spellEnd"/>
      <w:r>
        <w:rPr>
          <w:rFonts w:ascii="Times New Roman" w:eastAsia="Times New Roman" w:hAnsi="Times New Roman" w:cs="Times New Roman"/>
          <w:lang w:eastAsia="de-DE"/>
        </w:rPr>
        <w:t xml:space="preserve">, </w:t>
      </w:r>
      <w:r w:rsidRPr="00F201FB">
        <w:rPr>
          <w:rFonts w:ascii="Times New Roman" w:eastAsia="Times New Roman" w:hAnsi="Times New Roman" w:cs="Times New Roman"/>
          <w:lang w:eastAsia="de-DE"/>
        </w:rPr>
        <w:t>Janusz (Hrsg.)</w:t>
      </w:r>
      <w:r>
        <w:rPr>
          <w:rFonts w:ascii="Times New Roman" w:eastAsia="Times New Roman" w:hAnsi="Times New Roman" w:cs="Times New Roman"/>
          <w:lang w:eastAsia="de-DE"/>
        </w:rPr>
        <w:t>:</w:t>
      </w:r>
      <w:r w:rsidRPr="00F201FB">
        <w:rPr>
          <w:rFonts w:ascii="Times New Roman" w:eastAsia="Times New Roman" w:hAnsi="Times New Roman" w:cs="Times New Roman"/>
          <w:lang w:eastAsia="de-DE"/>
        </w:rPr>
        <w:t xml:space="preserve"> </w:t>
      </w:r>
      <w:r w:rsidRPr="00F201FB">
        <w:rPr>
          <w:rFonts w:ascii="Times New Roman" w:eastAsia="Times New Roman" w:hAnsi="Times New Roman" w:cs="Times New Roman"/>
          <w:i/>
          <w:lang w:eastAsia="de-DE"/>
        </w:rPr>
        <w:t>Internetlexikographie und Sprachvermittlung</w:t>
      </w:r>
      <w:r w:rsidRPr="00F201FB">
        <w:rPr>
          <w:rFonts w:ascii="Times New Roman" w:eastAsia="Times New Roman" w:hAnsi="Times New Roman" w:cs="Times New Roman"/>
          <w:lang w:eastAsia="de-DE"/>
        </w:rPr>
        <w:t xml:space="preserve">. Jahrbuch </w:t>
      </w:r>
      <w:proofErr w:type="spellStart"/>
      <w:r w:rsidRPr="00F201FB">
        <w:rPr>
          <w:rFonts w:ascii="Times New Roman" w:eastAsia="Times New Roman" w:hAnsi="Times New Roman" w:cs="Times New Roman"/>
          <w:lang w:eastAsia="de-DE"/>
        </w:rPr>
        <w:t>Lexicographica</w:t>
      </w:r>
      <w:proofErr w:type="spellEnd"/>
      <w:r w:rsidRPr="00F201FB">
        <w:rPr>
          <w:rFonts w:ascii="Times New Roman" w:eastAsia="Times New Roman" w:hAnsi="Times New Roman" w:cs="Times New Roman"/>
          <w:lang w:eastAsia="de-DE"/>
        </w:rPr>
        <w:t>. Berlin: de Gruyter</w:t>
      </w:r>
      <w:r>
        <w:rPr>
          <w:rFonts w:ascii="Times New Roman" w:eastAsia="Times New Roman" w:hAnsi="Times New Roman" w:cs="Times New Roman"/>
          <w:lang w:eastAsia="de-DE"/>
        </w:rPr>
        <w:t>,</w:t>
      </w:r>
      <w:r w:rsidRPr="00F201FB">
        <w:rPr>
          <w:rFonts w:ascii="Times New Roman" w:eastAsia="Times New Roman" w:hAnsi="Times New Roman" w:cs="Times New Roman"/>
          <w:lang w:eastAsia="de-DE"/>
        </w:rPr>
        <w:t xml:space="preserve"> 9-35.</w:t>
      </w:r>
    </w:p>
    <w:p w14:paraId="4511AC97" w14:textId="77777777" w:rsidR="00190D33" w:rsidRPr="00190D33" w:rsidRDefault="00190D33" w:rsidP="00190D33">
      <w:pPr>
        <w:spacing w:before="100" w:beforeAutospacing="1" w:after="100" w:afterAutospacing="1"/>
        <w:rPr>
          <w:rFonts w:ascii="Times New Roman" w:eastAsia="Times New Roman" w:hAnsi="Times New Roman" w:cs="Times New Roman"/>
          <w:lang w:eastAsia="de-DE"/>
        </w:rPr>
      </w:pPr>
      <w:r w:rsidRPr="00190D33">
        <w:rPr>
          <w:rFonts w:ascii="Times New Roman" w:eastAsia="Times New Roman" w:hAnsi="Times New Roman" w:cs="Times New Roman"/>
          <w:lang w:eastAsia="de-DE"/>
        </w:rPr>
        <w:lastRenderedPageBreak/>
        <w:t xml:space="preserve">Bei </w:t>
      </w:r>
      <w:r w:rsidR="00724115" w:rsidRPr="00190D33">
        <w:rPr>
          <w:rFonts w:ascii="Times New Roman" w:eastAsia="Times New Roman" w:hAnsi="Times New Roman" w:cs="Times New Roman"/>
          <w:lang w:eastAsia="de-DE"/>
        </w:rPr>
        <w:t>Aufsätzen</w:t>
      </w:r>
      <w:r w:rsidRPr="00190D33">
        <w:rPr>
          <w:rFonts w:ascii="Times New Roman" w:eastAsia="Times New Roman" w:hAnsi="Times New Roman" w:cs="Times New Roman"/>
          <w:lang w:eastAsia="de-DE"/>
        </w:rPr>
        <w:t xml:space="preserve"> in einem Sammelband steht „In:“ vor dem Herausgebernamen. Stammen drei oder mehr Literaturhinweise aus ein und demselben Sammelband, erfolgt der Verweis auf den Sammelband jeweils in Kurzform, z.B. </w:t>
      </w:r>
    </w:p>
    <w:p w14:paraId="521703F5" w14:textId="7A370501" w:rsidR="00B460D4" w:rsidRDefault="00190D33" w:rsidP="00B460D4">
      <w:pPr>
        <w:spacing w:before="100" w:beforeAutospacing="1" w:after="100" w:afterAutospacing="1"/>
        <w:ind w:left="708"/>
        <w:rPr>
          <w:rFonts w:ascii="Times New Roman" w:eastAsia="Times New Roman" w:hAnsi="Times New Roman" w:cs="Times New Roman"/>
          <w:lang w:eastAsia="de-DE"/>
        </w:rPr>
      </w:pPr>
      <w:r w:rsidRPr="00190D33">
        <w:rPr>
          <w:rFonts w:ascii="Times New Roman" w:eastAsia="Times New Roman" w:hAnsi="Times New Roman" w:cs="Times New Roman"/>
          <w:lang w:eastAsia="de-DE"/>
        </w:rPr>
        <w:t xml:space="preserve">In: </w:t>
      </w:r>
      <w:proofErr w:type="spellStart"/>
      <w:r w:rsidRPr="00190D33">
        <w:rPr>
          <w:rFonts w:ascii="Times New Roman" w:eastAsia="Times New Roman" w:hAnsi="Times New Roman" w:cs="Times New Roman"/>
          <w:lang w:eastAsia="de-DE"/>
        </w:rPr>
        <w:t>Burwitz</w:t>
      </w:r>
      <w:proofErr w:type="spellEnd"/>
      <w:r w:rsidRPr="00190D33">
        <w:rPr>
          <w:rFonts w:ascii="Times New Roman" w:eastAsia="Times New Roman" w:hAnsi="Times New Roman" w:cs="Times New Roman"/>
          <w:lang w:eastAsia="de-DE"/>
        </w:rPr>
        <w:t>-Melzer et al. (Hrsg.) (2016): 350</w:t>
      </w:r>
      <w:r w:rsidR="00220DBD">
        <w:rPr>
          <w:rFonts w:ascii="Times New Roman,Bold" w:eastAsia="Times New Roman" w:hAnsi="Times New Roman,Bold" w:cs="Times New Roman"/>
          <w:lang w:eastAsia="de-DE"/>
        </w:rPr>
        <w:t>-</w:t>
      </w:r>
      <w:r w:rsidRPr="00190D33">
        <w:rPr>
          <w:rFonts w:ascii="Times New Roman" w:eastAsia="Times New Roman" w:hAnsi="Times New Roman" w:cs="Times New Roman"/>
          <w:lang w:eastAsia="de-DE"/>
        </w:rPr>
        <w:t>354.</w:t>
      </w:r>
      <w:r w:rsidRPr="00190D33">
        <w:rPr>
          <w:rFonts w:ascii="Times New Roman" w:eastAsia="Times New Roman" w:hAnsi="Times New Roman" w:cs="Times New Roman"/>
          <w:lang w:eastAsia="de-DE"/>
        </w:rPr>
        <w:br/>
      </w:r>
    </w:p>
    <w:p w14:paraId="57FFA572" w14:textId="77777777" w:rsidR="00190D33" w:rsidRPr="00190D33" w:rsidRDefault="00190D33" w:rsidP="00190D33">
      <w:pPr>
        <w:spacing w:before="100" w:beforeAutospacing="1" w:after="100" w:afterAutospacing="1"/>
        <w:rPr>
          <w:rFonts w:ascii="Times New Roman" w:eastAsia="Times New Roman" w:hAnsi="Times New Roman" w:cs="Times New Roman"/>
          <w:lang w:eastAsia="de-DE"/>
        </w:rPr>
      </w:pPr>
      <w:r w:rsidRPr="00190D33">
        <w:rPr>
          <w:rFonts w:ascii="Times New Roman" w:eastAsia="Times New Roman" w:hAnsi="Times New Roman" w:cs="Times New Roman"/>
          <w:lang w:eastAsia="de-DE"/>
        </w:rPr>
        <w:t xml:space="preserve">Den entsprechenden Sammelband dann als eigenen Eintrag in das Literaturverzeichnis aufnehmen. </w:t>
      </w:r>
    </w:p>
    <w:p w14:paraId="057ADF48" w14:textId="61625B8B" w:rsidR="00190D33" w:rsidRPr="00190D33" w:rsidRDefault="00190D33" w:rsidP="00B460D4">
      <w:pPr>
        <w:spacing w:before="100" w:beforeAutospacing="1" w:after="100" w:afterAutospacing="1"/>
        <w:jc w:val="both"/>
        <w:rPr>
          <w:rFonts w:ascii="Times New Roman" w:eastAsia="Times New Roman" w:hAnsi="Times New Roman" w:cs="Times New Roman"/>
          <w:lang w:eastAsia="de-DE"/>
        </w:rPr>
      </w:pPr>
      <w:r w:rsidRPr="00190D33">
        <w:rPr>
          <w:rFonts w:ascii="Times New Roman" w:eastAsia="Times New Roman" w:hAnsi="Times New Roman" w:cs="Times New Roman"/>
          <w:lang w:eastAsia="de-DE"/>
        </w:rPr>
        <w:t xml:space="preserve">Aufsatz in einer Zeitschrift: </w:t>
      </w:r>
      <w:r w:rsidR="00220DBD">
        <w:rPr>
          <w:rFonts w:ascii="Times New Roman" w:eastAsia="Times New Roman" w:hAnsi="Times New Roman" w:cs="Times New Roman"/>
          <w:lang w:eastAsia="de-DE"/>
        </w:rPr>
        <w:t>Ein „In“ steht vor dem Namen der Zeitschrift; d</w:t>
      </w:r>
      <w:r w:rsidRPr="00190D33">
        <w:rPr>
          <w:rFonts w:ascii="Times New Roman" w:eastAsia="Times New Roman" w:hAnsi="Times New Roman" w:cs="Times New Roman"/>
          <w:lang w:eastAsia="de-DE"/>
        </w:rPr>
        <w:t xml:space="preserve">er Zeitschriftentitel wird </w:t>
      </w:r>
      <w:r w:rsidRPr="00190D33">
        <w:rPr>
          <w:rFonts w:ascii="Times New Roman,Italic" w:eastAsia="Times New Roman" w:hAnsi="Times New Roman,Italic" w:cs="Times New Roman"/>
          <w:i/>
          <w:lang w:eastAsia="de-DE"/>
        </w:rPr>
        <w:t>kursiv</w:t>
      </w:r>
      <w:r w:rsidRPr="00190D33">
        <w:rPr>
          <w:rFonts w:ascii="Times New Roman" w:eastAsia="Times New Roman" w:hAnsi="Times New Roman" w:cs="Times New Roman"/>
          <w:lang w:eastAsia="de-DE"/>
        </w:rPr>
        <w:t>, Band und Nummer werden normal gesetzt; kein Komma</w:t>
      </w:r>
      <w:r w:rsidR="00220DBD">
        <w:rPr>
          <w:rFonts w:ascii="Times New Roman" w:eastAsia="Times New Roman" w:hAnsi="Times New Roman" w:cs="Times New Roman"/>
          <w:lang w:eastAsia="de-DE"/>
        </w:rPr>
        <w:t xml:space="preserve"> zwischen Zeitschriften</w:t>
      </w:r>
      <w:r w:rsidR="00215C71">
        <w:rPr>
          <w:rFonts w:ascii="Times New Roman" w:eastAsia="Times New Roman" w:hAnsi="Times New Roman" w:cs="Times New Roman"/>
          <w:lang w:eastAsia="de-DE"/>
        </w:rPr>
        <w:t>titel und Band</w:t>
      </w:r>
      <w:r w:rsidRPr="00190D33">
        <w:rPr>
          <w:rFonts w:ascii="Times New Roman" w:eastAsia="Times New Roman" w:hAnsi="Times New Roman" w:cs="Times New Roman"/>
          <w:lang w:eastAsia="de-DE"/>
        </w:rPr>
        <w:t>; bei B</w:t>
      </w:r>
      <w:r w:rsidR="00B460D4">
        <w:rPr>
          <w:rFonts w:ascii="Times New Roman" w:eastAsia="Times New Roman" w:hAnsi="Times New Roman" w:cs="Times New Roman"/>
          <w:lang w:eastAsia="de-DE"/>
        </w:rPr>
        <w:t>ä</w:t>
      </w:r>
      <w:r w:rsidRPr="00190D33">
        <w:rPr>
          <w:rFonts w:ascii="Times New Roman" w:eastAsia="Times New Roman" w:hAnsi="Times New Roman" w:cs="Times New Roman"/>
          <w:lang w:eastAsia="de-DE"/>
        </w:rPr>
        <w:t>nden etwaige Hefte nach Doppelpunkt und Leeranschlag, nicht ein- geklammert, anf</w:t>
      </w:r>
      <w:r w:rsidR="00B460D4">
        <w:rPr>
          <w:rFonts w:ascii="Times New Roman" w:eastAsia="Times New Roman" w:hAnsi="Times New Roman" w:cs="Times New Roman"/>
          <w:lang w:eastAsia="de-DE"/>
        </w:rPr>
        <w:t>ü</w:t>
      </w:r>
      <w:r w:rsidRPr="00190D33">
        <w:rPr>
          <w:rFonts w:ascii="Times New Roman" w:eastAsia="Times New Roman" w:hAnsi="Times New Roman" w:cs="Times New Roman"/>
          <w:lang w:eastAsia="de-DE"/>
        </w:rPr>
        <w:t xml:space="preserve">hren. </w:t>
      </w:r>
    </w:p>
    <w:p w14:paraId="55787B8C" w14:textId="270D506D" w:rsidR="00724115" w:rsidRPr="00F027AB" w:rsidRDefault="00724115" w:rsidP="00B460D4">
      <w:pPr>
        <w:spacing w:before="100" w:beforeAutospacing="1" w:after="100" w:afterAutospacing="1"/>
        <w:ind w:left="708"/>
        <w:jc w:val="both"/>
        <w:rPr>
          <w:rFonts w:ascii="Times New Roman" w:eastAsia="Times New Roman" w:hAnsi="Times New Roman" w:cs="Times New Roman"/>
          <w:lang w:val="en-US" w:eastAsia="de-DE"/>
        </w:rPr>
      </w:pPr>
      <w:r w:rsidRPr="00724115">
        <w:rPr>
          <w:rFonts w:ascii="Times New Roman" w:eastAsia="Times New Roman" w:hAnsi="Times New Roman" w:cs="Times New Roman"/>
          <w:lang w:val="en-US" w:eastAsia="de-DE"/>
        </w:rPr>
        <w:t>Sinclair, John</w:t>
      </w:r>
      <w:r w:rsidR="00215C71">
        <w:rPr>
          <w:rFonts w:ascii="Times New Roman" w:eastAsia="Times New Roman" w:hAnsi="Times New Roman" w:cs="Times New Roman"/>
          <w:lang w:val="en-US" w:eastAsia="de-DE"/>
        </w:rPr>
        <w:t xml:space="preserve"> /</w:t>
      </w:r>
      <w:r>
        <w:rPr>
          <w:rFonts w:ascii="Times New Roman" w:eastAsia="Times New Roman" w:hAnsi="Times New Roman" w:cs="Times New Roman"/>
          <w:lang w:val="en-US" w:eastAsia="de-DE"/>
        </w:rPr>
        <w:t xml:space="preserve"> </w:t>
      </w:r>
      <w:r w:rsidRPr="00724115">
        <w:rPr>
          <w:rFonts w:ascii="Times New Roman" w:eastAsia="Times New Roman" w:hAnsi="Times New Roman" w:cs="Times New Roman"/>
          <w:lang w:val="en-US" w:eastAsia="de-DE"/>
        </w:rPr>
        <w:t>Payne, Jonathan</w:t>
      </w:r>
      <w:r>
        <w:rPr>
          <w:rFonts w:ascii="Times New Roman" w:eastAsia="Times New Roman" w:hAnsi="Times New Roman" w:cs="Times New Roman"/>
          <w:lang w:val="en-US" w:eastAsia="de-DE"/>
        </w:rPr>
        <w:t xml:space="preserve"> </w:t>
      </w:r>
      <w:r w:rsidR="00215C71">
        <w:rPr>
          <w:rFonts w:ascii="Times New Roman" w:eastAsia="Times New Roman" w:hAnsi="Times New Roman" w:cs="Times New Roman"/>
          <w:lang w:val="en-US" w:eastAsia="de-DE"/>
        </w:rPr>
        <w:t>/</w:t>
      </w:r>
      <w:r>
        <w:rPr>
          <w:rFonts w:ascii="Times New Roman" w:eastAsia="Times New Roman" w:hAnsi="Times New Roman" w:cs="Times New Roman"/>
          <w:lang w:val="en-US" w:eastAsia="de-DE"/>
        </w:rPr>
        <w:t xml:space="preserve"> </w:t>
      </w:r>
      <w:r w:rsidRPr="00724115">
        <w:rPr>
          <w:rFonts w:ascii="Times New Roman" w:eastAsia="Times New Roman" w:hAnsi="Times New Roman" w:cs="Times New Roman"/>
          <w:lang w:val="en-US" w:eastAsia="de-DE"/>
        </w:rPr>
        <w:t>Pérez Hernández, Chantal (</w:t>
      </w:r>
      <w:proofErr w:type="spellStart"/>
      <w:r w:rsidRPr="00724115">
        <w:rPr>
          <w:rFonts w:ascii="Times New Roman" w:eastAsia="Times New Roman" w:hAnsi="Times New Roman" w:cs="Times New Roman"/>
          <w:lang w:val="en-US" w:eastAsia="de-DE"/>
        </w:rPr>
        <w:t>Hrsg</w:t>
      </w:r>
      <w:proofErr w:type="spellEnd"/>
      <w:r w:rsidRPr="00724115">
        <w:rPr>
          <w:rFonts w:ascii="Times New Roman" w:eastAsia="Times New Roman" w:hAnsi="Times New Roman" w:cs="Times New Roman"/>
          <w:lang w:val="en-US" w:eastAsia="de-DE"/>
        </w:rPr>
        <w:t xml:space="preserve">.) (1996): Corpus to Corpus: a study of Translation Equivalence. </w:t>
      </w:r>
      <w:r w:rsidR="00215C71">
        <w:rPr>
          <w:rFonts w:ascii="Times New Roman" w:eastAsia="Times New Roman" w:hAnsi="Times New Roman" w:cs="Times New Roman"/>
          <w:lang w:val="en-US" w:eastAsia="de-DE"/>
        </w:rPr>
        <w:t xml:space="preserve">In: </w:t>
      </w:r>
      <w:r w:rsidRPr="00F027AB">
        <w:rPr>
          <w:rFonts w:ascii="Times New Roman" w:eastAsia="Times New Roman" w:hAnsi="Times New Roman" w:cs="Times New Roman"/>
          <w:i/>
          <w:lang w:val="en-US" w:eastAsia="de-DE"/>
        </w:rPr>
        <w:t>International Journal of Lexicography</w:t>
      </w:r>
      <w:r w:rsidRPr="00F027AB">
        <w:rPr>
          <w:rFonts w:ascii="Times New Roman" w:eastAsia="Times New Roman" w:hAnsi="Times New Roman" w:cs="Times New Roman"/>
          <w:lang w:val="en-US" w:eastAsia="de-DE"/>
        </w:rPr>
        <w:t xml:space="preserve"> 9: 3, 171</w:t>
      </w:r>
      <w:r w:rsidR="00215C71">
        <w:rPr>
          <w:rFonts w:ascii="Times New Roman" w:eastAsia="Times New Roman" w:hAnsi="Times New Roman" w:cs="Times New Roman"/>
          <w:lang w:val="en-US" w:eastAsia="de-DE"/>
        </w:rPr>
        <w:t>-</w:t>
      </w:r>
      <w:r w:rsidRPr="00F027AB">
        <w:rPr>
          <w:rFonts w:ascii="Times New Roman" w:eastAsia="Times New Roman" w:hAnsi="Times New Roman" w:cs="Times New Roman"/>
          <w:lang w:val="en-US" w:eastAsia="de-DE"/>
        </w:rPr>
        <w:t>178.</w:t>
      </w:r>
    </w:p>
    <w:p w14:paraId="56CA3C54" w14:textId="77777777" w:rsidR="00B460D4" w:rsidRDefault="00190D33" w:rsidP="00B460D4">
      <w:pPr>
        <w:spacing w:before="100" w:beforeAutospacing="1" w:after="100" w:afterAutospacing="1"/>
        <w:jc w:val="both"/>
        <w:rPr>
          <w:rFonts w:ascii="Times New Roman" w:eastAsia="Times New Roman" w:hAnsi="Times New Roman" w:cs="Times New Roman"/>
          <w:lang w:eastAsia="de-DE"/>
        </w:rPr>
      </w:pPr>
      <w:r w:rsidRPr="00190D33">
        <w:rPr>
          <w:rFonts w:ascii="Times New Roman" w:eastAsia="Times New Roman" w:hAnsi="Times New Roman" w:cs="Times New Roman"/>
          <w:lang w:eastAsia="de-DE"/>
        </w:rPr>
        <w:t>Aufsatz in einer Online</w:t>
      </w:r>
      <w:r w:rsidRPr="00190D33">
        <w:rPr>
          <w:rFonts w:ascii="Times New Roman,Italic" w:eastAsia="Times New Roman" w:hAnsi="Times New Roman,Italic" w:cs="Times New Roman"/>
          <w:lang w:eastAsia="de-DE"/>
        </w:rPr>
        <w:t>-</w:t>
      </w:r>
      <w:r w:rsidRPr="00190D33">
        <w:rPr>
          <w:rFonts w:ascii="Times New Roman" w:eastAsia="Times New Roman" w:hAnsi="Times New Roman" w:cs="Times New Roman"/>
          <w:lang w:eastAsia="de-DE"/>
        </w:rPr>
        <w:t>Zeitschrift mit Abrufdatum in Klammern:</w:t>
      </w:r>
    </w:p>
    <w:p w14:paraId="2779523C" w14:textId="5E1623C0" w:rsidR="00190D33" w:rsidRPr="00190D33" w:rsidRDefault="00190D33" w:rsidP="00B460D4">
      <w:pPr>
        <w:spacing w:before="100" w:beforeAutospacing="1" w:after="100" w:afterAutospacing="1"/>
        <w:ind w:left="708"/>
        <w:jc w:val="both"/>
        <w:rPr>
          <w:rFonts w:ascii="Times New Roman" w:eastAsia="Times New Roman" w:hAnsi="Times New Roman" w:cs="Times New Roman"/>
          <w:lang w:eastAsia="de-DE"/>
        </w:rPr>
      </w:pPr>
      <w:r w:rsidRPr="00190D33">
        <w:rPr>
          <w:rFonts w:ascii="Times New Roman" w:eastAsia="Times New Roman" w:hAnsi="Times New Roman" w:cs="Times New Roman"/>
          <w:lang w:eastAsia="de-DE"/>
        </w:rPr>
        <w:t xml:space="preserve">Roche, </w:t>
      </w:r>
      <w:proofErr w:type="spellStart"/>
      <w:r w:rsidRPr="00190D33">
        <w:rPr>
          <w:rFonts w:ascii="Times New Roman" w:eastAsia="Times New Roman" w:hAnsi="Times New Roman" w:cs="Times New Roman"/>
          <w:lang w:eastAsia="de-DE"/>
        </w:rPr>
        <w:t>Jörg</w:t>
      </w:r>
      <w:proofErr w:type="spellEnd"/>
      <w:r w:rsidRPr="00190D33">
        <w:rPr>
          <w:rFonts w:ascii="Times New Roman" w:eastAsia="Times New Roman" w:hAnsi="Times New Roman" w:cs="Times New Roman"/>
          <w:lang w:eastAsia="de-DE"/>
        </w:rPr>
        <w:t xml:space="preserve"> </w:t>
      </w:r>
      <w:r w:rsidR="00215C71">
        <w:rPr>
          <w:rFonts w:ascii="Times New Roman" w:eastAsia="Times New Roman" w:hAnsi="Times New Roman" w:cs="Times New Roman"/>
          <w:lang w:eastAsia="de-DE"/>
        </w:rPr>
        <w:t>/</w:t>
      </w:r>
      <w:r w:rsidRPr="00190D33">
        <w:rPr>
          <w:rFonts w:ascii="Times New Roman" w:eastAsia="Times New Roman" w:hAnsi="Times New Roman" w:cs="Times New Roman"/>
          <w:lang w:eastAsia="de-DE"/>
        </w:rPr>
        <w:t xml:space="preserve"> </w:t>
      </w:r>
      <w:proofErr w:type="spellStart"/>
      <w:r w:rsidRPr="00190D33">
        <w:rPr>
          <w:rFonts w:ascii="Times New Roman" w:eastAsia="Times New Roman" w:hAnsi="Times New Roman" w:cs="Times New Roman"/>
          <w:lang w:eastAsia="de-DE"/>
        </w:rPr>
        <w:t>Suñer</w:t>
      </w:r>
      <w:proofErr w:type="spellEnd"/>
      <w:r w:rsidRPr="00190D33">
        <w:rPr>
          <w:rFonts w:ascii="Times New Roman" w:eastAsia="Times New Roman" w:hAnsi="Times New Roman" w:cs="Times New Roman"/>
          <w:lang w:eastAsia="de-DE"/>
        </w:rPr>
        <w:t xml:space="preserve"> </w:t>
      </w:r>
      <w:proofErr w:type="spellStart"/>
      <w:r w:rsidRPr="00190D33">
        <w:rPr>
          <w:rFonts w:ascii="Times New Roman" w:eastAsia="Times New Roman" w:hAnsi="Times New Roman" w:cs="Times New Roman"/>
          <w:lang w:eastAsia="de-DE"/>
        </w:rPr>
        <w:t>Muñoz</w:t>
      </w:r>
      <w:proofErr w:type="spellEnd"/>
      <w:r w:rsidRPr="00190D33">
        <w:rPr>
          <w:rFonts w:ascii="Times New Roman" w:eastAsia="Times New Roman" w:hAnsi="Times New Roman" w:cs="Times New Roman"/>
          <w:lang w:eastAsia="de-DE"/>
        </w:rPr>
        <w:t xml:space="preserve">, Ferran (2014): Kognition und Grammatik: Ein kognitionswissenschaftlicher Ansatz zur Grammatikvermittlung am Beispiel der Grammatikanimationen. </w:t>
      </w:r>
      <w:r w:rsidR="00215C71">
        <w:rPr>
          <w:rFonts w:ascii="Times New Roman" w:eastAsia="Times New Roman" w:hAnsi="Times New Roman" w:cs="Times New Roman"/>
          <w:lang w:eastAsia="de-DE"/>
        </w:rPr>
        <w:t xml:space="preserve">In: </w:t>
      </w:r>
      <w:r w:rsidRPr="003026CE">
        <w:rPr>
          <w:rFonts w:ascii="Times New Roman,Italic" w:eastAsia="Times New Roman" w:hAnsi="Times New Roman,Italic" w:cs="Times New Roman"/>
          <w:i/>
          <w:iCs/>
          <w:lang w:eastAsia="de-DE"/>
        </w:rPr>
        <w:t>Zeitschrift f</w:t>
      </w:r>
      <w:r w:rsidR="00B460D4" w:rsidRPr="003026CE">
        <w:rPr>
          <w:rFonts w:ascii="Times New Roman,Italic" w:eastAsia="Times New Roman" w:hAnsi="Times New Roman,Italic" w:cs="Times New Roman" w:hint="eastAsia"/>
          <w:i/>
          <w:iCs/>
          <w:lang w:eastAsia="de-DE"/>
        </w:rPr>
        <w:t>ü</w:t>
      </w:r>
      <w:r w:rsidRPr="003026CE">
        <w:rPr>
          <w:rFonts w:ascii="Times New Roman,Italic" w:eastAsia="Times New Roman" w:hAnsi="Times New Roman,Italic" w:cs="Times New Roman"/>
          <w:i/>
          <w:iCs/>
          <w:lang w:eastAsia="de-DE"/>
        </w:rPr>
        <w:t>r Interkulturellen Fremdsprachenunterricht</w:t>
      </w:r>
      <w:r w:rsidRPr="00190D33">
        <w:rPr>
          <w:rFonts w:ascii="Times New Roman,Italic" w:eastAsia="Times New Roman" w:hAnsi="Times New Roman,Italic" w:cs="Times New Roman"/>
          <w:lang w:eastAsia="de-DE"/>
        </w:rPr>
        <w:t xml:space="preserve"> </w:t>
      </w:r>
      <w:r w:rsidRPr="00190D33">
        <w:rPr>
          <w:rFonts w:ascii="Times New Roman" w:eastAsia="Times New Roman" w:hAnsi="Times New Roman" w:cs="Times New Roman"/>
          <w:lang w:eastAsia="de-DE"/>
        </w:rPr>
        <w:t>19: 2, 119</w:t>
      </w:r>
      <w:r w:rsidR="00215C71">
        <w:rPr>
          <w:rFonts w:ascii="Times New Roman" w:eastAsia="Times New Roman" w:hAnsi="Times New Roman" w:cs="Times New Roman"/>
          <w:lang w:eastAsia="de-DE"/>
        </w:rPr>
        <w:t>-</w:t>
      </w:r>
      <w:r w:rsidRPr="00190D33">
        <w:rPr>
          <w:rFonts w:ascii="Times New Roman" w:eastAsia="Times New Roman" w:hAnsi="Times New Roman" w:cs="Times New Roman"/>
          <w:lang w:eastAsia="de-DE"/>
        </w:rPr>
        <w:t xml:space="preserve">145. </w:t>
      </w:r>
      <w:hyperlink r:id="rId11" w:history="1">
        <w:r w:rsidR="00CB77E2" w:rsidRPr="00CB77E2">
          <w:rPr>
            <w:rStyle w:val="Collegamentoipertestuale"/>
            <w:rFonts w:ascii="Times New Roman" w:eastAsia="Times New Roman" w:hAnsi="Times New Roman" w:cs="Times New Roman"/>
            <w:color w:val="000000" w:themeColor="text1"/>
            <w:u w:val="none"/>
            <w:lang w:eastAsia="de-DE"/>
          </w:rPr>
          <w:t>http://tujournals.ulb.tu-darm-stadt.de/index.php/zif/article/view/36/33</w:t>
        </w:r>
      </w:hyperlink>
      <w:r w:rsidR="00CB77E2" w:rsidRPr="00CB77E2">
        <w:rPr>
          <w:rFonts w:ascii="Times New Roman" w:eastAsia="Times New Roman" w:hAnsi="Times New Roman" w:cs="Times New Roman"/>
          <w:color w:val="000000" w:themeColor="text1"/>
          <w:lang w:eastAsia="de-DE"/>
        </w:rPr>
        <w:t xml:space="preserve"> </w:t>
      </w:r>
      <w:r w:rsidRPr="00CB77E2">
        <w:rPr>
          <w:rFonts w:ascii="Times New Roman" w:eastAsia="Times New Roman" w:hAnsi="Times New Roman" w:cs="Times New Roman"/>
          <w:color w:val="000000" w:themeColor="text1"/>
          <w:lang w:eastAsia="de-DE"/>
        </w:rPr>
        <w:t xml:space="preserve"> </w:t>
      </w:r>
      <w:r w:rsidRPr="00190D33">
        <w:rPr>
          <w:rFonts w:ascii="Times New Roman" w:eastAsia="Times New Roman" w:hAnsi="Times New Roman" w:cs="Times New Roman"/>
          <w:lang w:eastAsia="de-DE"/>
        </w:rPr>
        <w:t>(</w:t>
      </w:r>
      <w:r w:rsidR="00FD56F6">
        <w:rPr>
          <w:rFonts w:ascii="Times New Roman" w:eastAsia="Times New Roman" w:hAnsi="Times New Roman" w:cs="Times New Roman"/>
          <w:lang w:eastAsia="de-DE"/>
        </w:rPr>
        <w:t>03</w:t>
      </w:r>
      <w:r w:rsidRPr="00190D33">
        <w:rPr>
          <w:rFonts w:ascii="Times New Roman" w:eastAsia="Times New Roman" w:hAnsi="Times New Roman" w:cs="Times New Roman"/>
          <w:lang w:eastAsia="de-DE"/>
        </w:rPr>
        <w:t>.</w:t>
      </w:r>
      <w:r w:rsidR="00FD56F6">
        <w:rPr>
          <w:rFonts w:ascii="Times New Roman" w:eastAsia="Times New Roman" w:hAnsi="Times New Roman" w:cs="Times New Roman"/>
          <w:lang w:eastAsia="de-DE"/>
        </w:rPr>
        <w:t>03</w:t>
      </w:r>
      <w:r w:rsidRPr="00190D33">
        <w:rPr>
          <w:rFonts w:ascii="Times New Roman" w:eastAsia="Times New Roman" w:hAnsi="Times New Roman" w:cs="Times New Roman"/>
          <w:lang w:eastAsia="de-DE"/>
        </w:rPr>
        <w:t>.</w:t>
      </w:r>
      <w:r w:rsidR="00B460D4" w:rsidRPr="00B460D4">
        <w:rPr>
          <w:rFonts w:ascii="Times New Roman" w:eastAsia="Times New Roman" w:hAnsi="Times New Roman" w:cs="Times New Roman"/>
          <w:lang w:eastAsia="de-DE"/>
        </w:rPr>
        <w:t>2020</w:t>
      </w:r>
      <w:r w:rsidRPr="00190D33">
        <w:rPr>
          <w:rFonts w:ascii="Times New Roman" w:eastAsia="Times New Roman" w:hAnsi="Times New Roman" w:cs="Times New Roman"/>
          <w:lang w:eastAsia="de-DE"/>
        </w:rPr>
        <w:t xml:space="preserve">). </w:t>
      </w:r>
    </w:p>
    <w:p w14:paraId="74549AF7" w14:textId="77777777" w:rsidR="00B460D4" w:rsidRPr="00131743" w:rsidRDefault="00190D33" w:rsidP="00190D33">
      <w:pPr>
        <w:spacing w:before="100" w:beforeAutospacing="1" w:after="100" w:afterAutospacing="1"/>
        <w:rPr>
          <w:rFonts w:ascii="Times New Roman" w:eastAsia="Times New Roman" w:hAnsi="Times New Roman" w:cs="Times New Roman"/>
          <w:lang w:val="en-US" w:eastAsia="de-DE"/>
        </w:rPr>
      </w:pPr>
      <w:proofErr w:type="spellStart"/>
      <w:r w:rsidRPr="00131743">
        <w:rPr>
          <w:rFonts w:ascii="Times New Roman" w:eastAsia="Times New Roman" w:hAnsi="Times New Roman" w:cs="Times New Roman"/>
          <w:lang w:val="en-US" w:eastAsia="de-DE"/>
        </w:rPr>
        <w:t>Unver</w:t>
      </w:r>
      <w:r w:rsidR="00B460D4" w:rsidRPr="00131743">
        <w:rPr>
          <w:rFonts w:ascii="Times New Roman" w:eastAsia="Times New Roman" w:hAnsi="Times New Roman" w:cs="Times New Roman"/>
          <w:lang w:val="en-US" w:eastAsia="de-DE"/>
        </w:rPr>
        <w:t>ö</w:t>
      </w:r>
      <w:r w:rsidRPr="00131743">
        <w:rPr>
          <w:rFonts w:ascii="Times New Roman" w:eastAsia="Times New Roman" w:hAnsi="Times New Roman" w:cs="Times New Roman"/>
          <w:lang w:val="en-US" w:eastAsia="de-DE"/>
        </w:rPr>
        <w:t>ffentlichte</w:t>
      </w:r>
      <w:proofErr w:type="spellEnd"/>
      <w:r w:rsidRPr="00131743">
        <w:rPr>
          <w:rFonts w:ascii="Times New Roman" w:eastAsia="Times New Roman" w:hAnsi="Times New Roman" w:cs="Times New Roman"/>
          <w:lang w:val="en-US" w:eastAsia="de-DE"/>
        </w:rPr>
        <w:t xml:space="preserve"> Dissertation:</w:t>
      </w:r>
    </w:p>
    <w:p w14:paraId="6CC9E765" w14:textId="2F440C10" w:rsidR="00190D33" w:rsidRPr="00131743" w:rsidRDefault="00190D33" w:rsidP="00724115">
      <w:pPr>
        <w:spacing w:before="100" w:beforeAutospacing="1" w:after="100" w:afterAutospacing="1"/>
        <w:ind w:left="708"/>
        <w:jc w:val="both"/>
        <w:rPr>
          <w:rFonts w:ascii="Times New Roman" w:eastAsia="Times New Roman" w:hAnsi="Times New Roman" w:cs="Times New Roman"/>
          <w:lang w:val="en-US" w:eastAsia="de-DE"/>
        </w:rPr>
      </w:pPr>
      <w:proofErr w:type="spellStart"/>
      <w:r w:rsidRPr="00131743">
        <w:rPr>
          <w:rFonts w:ascii="Times New Roman" w:eastAsia="Times New Roman" w:hAnsi="Times New Roman" w:cs="Times New Roman"/>
          <w:lang w:val="en-US" w:eastAsia="de-DE"/>
        </w:rPr>
        <w:t>Allg</w:t>
      </w:r>
      <w:r w:rsidR="00B460D4" w:rsidRPr="00131743">
        <w:rPr>
          <w:rFonts w:ascii="Times New Roman" w:eastAsia="Times New Roman" w:hAnsi="Times New Roman" w:cs="Times New Roman"/>
          <w:lang w:val="en-US" w:eastAsia="de-DE"/>
        </w:rPr>
        <w:t>ä</w:t>
      </w:r>
      <w:r w:rsidRPr="00131743">
        <w:rPr>
          <w:rFonts w:ascii="Times New Roman" w:eastAsia="Times New Roman" w:hAnsi="Times New Roman" w:cs="Times New Roman"/>
          <w:lang w:val="en-US" w:eastAsia="de-DE"/>
        </w:rPr>
        <w:t>uer</w:t>
      </w:r>
      <w:proofErr w:type="spellEnd"/>
      <w:r w:rsidRPr="00131743">
        <w:rPr>
          <w:rFonts w:ascii="Times New Roman" w:eastAsia="Times New Roman" w:hAnsi="Times New Roman" w:cs="Times New Roman"/>
          <w:lang w:val="en-US" w:eastAsia="de-DE"/>
        </w:rPr>
        <w:t>-Hackl, Elisabeth (2017): The development of metalinguistic awareness in multilingual learners. How effective is multilingual training in the classroom</w:t>
      </w:r>
      <w:r w:rsidR="00B460D4" w:rsidRPr="00131743">
        <w:rPr>
          <w:rFonts w:ascii="Times New Roman" w:eastAsia="Times New Roman" w:hAnsi="Times New Roman" w:cs="Times New Roman"/>
          <w:lang w:val="en-US" w:eastAsia="de-DE"/>
        </w:rPr>
        <w:t xml:space="preserve">? </w:t>
      </w:r>
      <w:proofErr w:type="spellStart"/>
      <w:r w:rsidRPr="00131743">
        <w:rPr>
          <w:rFonts w:ascii="Times New Roman" w:eastAsia="Times New Roman" w:hAnsi="Times New Roman" w:cs="Times New Roman"/>
          <w:lang w:val="en-US" w:eastAsia="de-DE"/>
        </w:rPr>
        <w:t>Unver</w:t>
      </w:r>
      <w:r w:rsidR="00E62553">
        <w:rPr>
          <w:rFonts w:ascii="Times New Roman" w:eastAsia="Times New Roman" w:hAnsi="Times New Roman" w:cs="Times New Roman"/>
          <w:lang w:val="en-US" w:eastAsia="de-DE"/>
        </w:rPr>
        <w:t>ö</w:t>
      </w:r>
      <w:r w:rsidRPr="00131743">
        <w:rPr>
          <w:rFonts w:ascii="Times New Roman" w:eastAsia="Times New Roman" w:hAnsi="Times New Roman" w:cs="Times New Roman"/>
          <w:lang w:val="en-US" w:eastAsia="de-DE"/>
        </w:rPr>
        <w:t>ffentlichte</w:t>
      </w:r>
      <w:proofErr w:type="spellEnd"/>
      <w:r w:rsidRPr="00131743">
        <w:rPr>
          <w:rFonts w:ascii="Times New Roman" w:eastAsia="Times New Roman" w:hAnsi="Times New Roman" w:cs="Times New Roman"/>
          <w:lang w:val="en-US" w:eastAsia="de-DE"/>
        </w:rPr>
        <w:t xml:space="preserve"> Dissertation, Universit</w:t>
      </w:r>
      <w:r w:rsidR="00B460D4" w:rsidRPr="00131743">
        <w:rPr>
          <w:rFonts w:ascii="Times New Roman" w:eastAsia="Times New Roman" w:hAnsi="Times New Roman" w:cs="Times New Roman"/>
          <w:lang w:val="en-US" w:eastAsia="de-DE"/>
        </w:rPr>
        <w:t>ä</w:t>
      </w:r>
      <w:r w:rsidRPr="00131743">
        <w:rPr>
          <w:rFonts w:ascii="Times New Roman" w:eastAsia="Times New Roman" w:hAnsi="Times New Roman" w:cs="Times New Roman"/>
          <w:lang w:val="en-US" w:eastAsia="de-DE"/>
        </w:rPr>
        <w:t xml:space="preserve">t Innsbruck. </w:t>
      </w:r>
    </w:p>
    <w:p w14:paraId="18BEFCAA" w14:textId="77777777" w:rsidR="00B460D4" w:rsidRDefault="00190D33" w:rsidP="00190D33">
      <w:pPr>
        <w:spacing w:before="100" w:beforeAutospacing="1" w:after="100" w:afterAutospacing="1"/>
        <w:rPr>
          <w:rFonts w:ascii="Times New Roman" w:eastAsia="Times New Roman" w:hAnsi="Times New Roman" w:cs="Times New Roman"/>
          <w:lang w:val="en-US" w:eastAsia="de-DE"/>
        </w:rPr>
      </w:pPr>
      <w:proofErr w:type="spellStart"/>
      <w:r w:rsidRPr="00131743">
        <w:rPr>
          <w:rFonts w:ascii="Times New Roman" w:eastAsia="Times New Roman" w:hAnsi="Times New Roman" w:cs="Times New Roman"/>
          <w:lang w:val="en-US" w:eastAsia="de-DE"/>
        </w:rPr>
        <w:t>Bericht</w:t>
      </w:r>
      <w:proofErr w:type="spellEnd"/>
      <w:r w:rsidRPr="00190D33">
        <w:rPr>
          <w:rFonts w:ascii="Times New Roman" w:eastAsia="Times New Roman" w:hAnsi="Times New Roman" w:cs="Times New Roman"/>
          <w:lang w:val="en-US" w:eastAsia="de-DE"/>
        </w:rPr>
        <w:t>:</w:t>
      </w:r>
    </w:p>
    <w:p w14:paraId="71EFB9AE" w14:textId="10AAEF0F" w:rsidR="00190D33" w:rsidRPr="00F201FB" w:rsidRDefault="00190D33" w:rsidP="00B460D4">
      <w:pPr>
        <w:spacing w:before="100" w:beforeAutospacing="1" w:after="100" w:afterAutospacing="1"/>
        <w:ind w:left="708"/>
        <w:rPr>
          <w:rFonts w:ascii="Times New Roman" w:eastAsia="Times New Roman" w:hAnsi="Times New Roman" w:cs="Times New Roman"/>
          <w:lang w:eastAsia="de-DE"/>
        </w:rPr>
      </w:pPr>
      <w:r w:rsidRPr="00190D33">
        <w:rPr>
          <w:rFonts w:ascii="Times New Roman" w:eastAsia="Times New Roman" w:hAnsi="Times New Roman" w:cs="Times New Roman"/>
          <w:lang w:val="en-US" w:eastAsia="de-DE"/>
        </w:rPr>
        <w:t>Miller, John R.</w:t>
      </w:r>
      <w:r w:rsidR="00215C71">
        <w:rPr>
          <w:rFonts w:ascii="Times New Roman" w:eastAsia="Times New Roman" w:hAnsi="Times New Roman" w:cs="Times New Roman"/>
          <w:lang w:val="en-US" w:eastAsia="de-DE"/>
        </w:rPr>
        <w:t xml:space="preserve"> /</w:t>
      </w:r>
      <w:r w:rsidRPr="00190D33">
        <w:rPr>
          <w:rFonts w:ascii="Times New Roman" w:eastAsia="Times New Roman" w:hAnsi="Times New Roman" w:cs="Times New Roman"/>
          <w:lang w:val="en-US" w:eastAsia="de-DE"/>
        </w:rPr>
        <w:t xml:space="preserve"> Smith, Erwin </w:t>
      </w:r>
      <w:r w:rsidR="00215C71">
        <w:rPr>
          <w:rFonts w:ascii="Times New Roman" w:eastAsia="Times New Roman" w:hAnsi="Times New Roman" w:cs="Times New Roman"/>
          <w:lang w:val="en-US" w:eastAsia="de-DE"/>
        </w:rPr>
        <w:t>/</w:t>
      </w:r>
      <w:r w:rsidRPr="00190D33">
        <w:rPr>
          <w:rFonts w:ascii="Times New Roman" w:eastAsia="Times New Roman" w:hAnsi="Times New Roman" w:cs="Times New Roman"/>
          <w:lang w:val="en-US" w:eastAsia="de-DE"/>
        </w:rPr>
        <w:t xml:space="preserve"> Henson, Eve (1991a): </w:t>
      </w:r>
      <w:r w:rsidRPr="00190D33">
        <w:rPr>
          <w:rFonts w:ascii="Times New Roman,Italic" w:eastAsia="Times New Roman" w:hAnsi="Times New Roman,Italic" w:cs="Times New Roman"/>
          <w:i/>
          <w:lang w:val="en-US" w:eastAsia="de-DE"/>
        </w:rPr>
        <w:t>Cross-Language Transfer</w:t>
      </w:r>
      <w:r w:rsidRPr="00190D33">
        <w:rPr>
          <w:rFonts w:ascii="Times New Roman,Italic" w:eastAsia="Times New Roman" w:hAnsi="Times New Roman,Italic" w:cs="Times New Roman"/>
          <w:lang w:val="en-US" w:eastAsia="de-DE"/>
        </w:rPr>
        <w:t xml:space="preserve"> </w:t>
      </w:r>
      <w:r w:rsidRPr="00190D33">
        <w:rPr>
          <w:rFonts w:ascii="Times New Roman" w:eastAsia="Times New Roman" w:hAnsi="Times New Roman" w:cs="Times New Roman"/>
          <w:lang w:val="en-US" w:eastAsia="de-DE"/>
        </w:rPr>
        <w:t xml:space="preserve">(Technical Report #541). </w:t>
      </w:r>
      <w:proofErr w:type="spellStart"/>
      <w:r w:rsidRPr="00F201FB">
        <w:rPr>
          <w:rFonts w:ascii="Times New Roman" w:eastAsia="Times New Roman" w:hAnsi="Times New Roman" w:cs="Times New Roman"/>
          <w:lang w:eastAsia="de-DE"/>
        </w:rPr>
        <w:t>Inuvik</w:t>
      </w:r>
      <w:proofErr w:type="spellEnd"/>
      <w:r w:rsidRPr="00F201FB">
        <w:rPr>
          <w:rFonts w:ascii="Times New Roman" w:eastAsia="Times New Roman" w:hAnsi="Times New Roman" w:cs="Times New Roman"/>
          <w:lang w:eastAsia="de-DE"/>
        </w:rPr>
        <w:t xml:space="preserve">: Center </w:t>
      </w:r>
      <w:proofErr w:type="spellStart"/>
      <w:r w:rsidRPr="00F201FB">
        <w:rPr>
          <w:rFonts w:ascii="Times New Roman" w:eastAsia="Times New Roman" w:hAnsi="Times New Roman" w:cs="Times New Roman"/>
          <w:lang w:eastAsia="de-DE"/>
        </w:rPr>
        <w:t>for</w:t>
      </w:r>
      <w:proofErr w:type="spellEnd"/>
      <w:r w:rsidRPr="00F201FB">
        <w:rPr>
          <w:rFonts w:ascii="Times New Roman" w:eastAsia="Times New Roman" w:hAnsi="Times New Roman" w:cs="Times New Roman"/>
          <w:lang w:eastAsia="de-DE"/>
        </w:rPr>
        <w:t xml:space="preserve"> </w:t>
      </w:r>
      <w:proofErr w:type="spellStart"/>
      <w:r w:rsidRPr="00F201FB">
        <w:rPr>
          <w:rFonts w:ascii="Times New Roman" w:eastAsia="Times New Roman" w:hAnsi="Times New Roman" w:cs="Times New Roman"/>
          <w:lang w:eastAsia="de-DE"/>
        </w:rPr>
        <w:t>the</w:t>
      </w:r>
      <w:proofErr w:type="spellEnd"/>
      <w:r w:rsidRPr="00F201FB">
        <w:rPr>
          <w:rFonts w:ascii="Times New Roman" w:eastAsia="Times New Roman" w:hAnsi="Times New Roman" w:cs="Times New Roman"/>
          <w:lang w:eastAsia="de-DE"/>
        </w:rPr>
        <w:t xml:space="preserve"> Study </w:t>
      </w:r>
      <w:proofErr w:type="spellStart"/>
      <w:r w:rsidRPr="00F201FB">
        <w:rPr>
          <w:rFonts w:ascii="Times New Roman" w:eastAsia="Times New Roman" w:hAnsi="Times New Roman" w:cs="Times New Roman"/>
          <w:lang w:eastAsia="de-DE"/>
        </w:rPr>
        <w:t>of</w:t>
      </w:r>
      <w:proofErr w:type="spellEnd"/>
      <w:r w:rsidRPr="00F201FB">
        <w:rPr>
          <w:rFonts w:ascii="Times New Roman" w:eastAsia="Times New Roman" w:hAnsi="Times New Roman" w:cs="Times New Roman"/>
          <w:lang w:eastAsia="de-DE"/>
        </w:rPr>
        <w:t xml:space="preserve"> </w:t>
      </w:r>
      <w:proofErr w:type="spellStart"/>
      <w:r w:rsidRPr="00F201FB">
        <w:rPr>
          <w:rFonts w:ascii="Times New Roman" w:eastAsia="Times New Roman" w:hAnsi="Times New Roman" w:cs="Times New Roman"/>
          <w:lang w:eastAsia="de-DE"/>
        </w:rPr>
        <w:t>Sleep</w:t>
      </w:r>
      <w:proofErr w:type="spellEnd"/>
      <w:r w:rsidRPr="00F201FB">
        <w:rPr>
          <w:rFonts w:ascii="Times New Roman" w:eastAsia="Times New Roman" w:hAnsi="Times New Roman" w:cs="Times New Roman"/>
          <w:lang w:eastAsia="de-DE"/>
        </w:rPr>
        <w:t>.</w:t>
      </w:r>
    </w:p>
    <w:p w14:paraId="14B343B2" w14:textId="77777777" w:rsidR="00B460D4" w:rsidRPr="003119C3" w:rsidRDefault="00190D33" w:rsidP="00B460D4">
      <w:pPr>
        <w:spacing w:before="100" w:beforeAutospacing="1" w:after="100" w:afterAutospacing="1"/>
        <w:rPr>
          <w:rFonts w:ascii="Times New Roman" w:eastAsia="Times New Roman" w:hAnsi="Times New Roman" w:cs="Times New Roman"/>
          <w:lang w:eastAsia="de-DE"/>
        </w:rPr>
      </w:pPr>
      <w:r w:rsidRPr="003119C3">
        <w:rPr>
          <w:rFonts w:ascii="Times New Roman" w:eastAsia="Times New Roman" w:hAnsi="Times New Roman" w:cs="Times New Roman"/>
          <w:lang w:eastAsia="de-DE"/>
        </w:rPr>
        <w:t>Zeitungsartikel:</w:t>
      </w:r>
    </w:p>
    <w:p w14:paraId="3C38C454" w14:textId="77777777" w:rsidR="00190D33" w:rsidRPr="00190D33" w:rsidRDefault="00190D33" w:rsidP="00B460D4">
      <w:pPr>
        <w:spacing w:before="100" w:beforeAutospacing="1" w:after="100" w:afterAutospacing="1"/>
        <w:ind w:left="708"/>
        <w:rPr>
          <w:rFonts w:ascii="Times New Roman" w:eastAsia="Times New Roman" w:hAnsi="Times New Roman" w:cs="Times New Roman"/>
          <w:lang w:eastAsia="de-DE"/>
        </w:rPr>
      </w:pPr>
      <w:r w:rsidRPr="00190D33">
        <w:rPr>
          <w:rFonts w:ascii="Times New Roman" w:eastAsia="Times New Roman" w:hAnsi="Times New Roman" w:cs="Times New Roman"/>
          <w:lang w:eastAsia="de-DE"/>
        </w:rPr>
        <w:t xml:space="preserve">Markl, Hubert (2004): Wer Erkenntnis sucht, sollte erst einmal Erkennen lernen. </w:t>
      </w:r>
      <w:r w:rsidRPr="00190D33">
        <w:rPr>
          <w:rFonts w:ascii="Times New Roman,Italic" w:eastAsia="Times New Roman" w:hAnsi="Times New Roman,Italic" w:cs="Times New Roman"/>
          <w:i/>
          <w:lang w:eastAsia="de-DE"/>
        </w:rPr>
        <w:t>Frankfurter Allgemeine Zeitung</w:t>
      </w:r>
      <w:r w:rsidRPr="00190D33">
        <w:rPr>
          <w:rFonts w:ascii="Times New Roman,Italic" w:eastAsia="Times New Roman" w:hAnsi="Times New Roman,Italic" w:cs="Times New Roman"/>
          <w:lang w:eastAsia="de-DE"/>
        </w:rPr>
        <w:t xml:space="preserve"> </w:t>
      </w:r>
      <w:r w:rsidRPr="00190D33">
        <w:rPr>
          <w:rFonts w:ascii="Times New Roman" w:eastAsia="Times New Roman" w:hAnsi="Times New Roman" w:cs="Times New Roman"/>
          <w:lang w:eastAsia="de-DE"/>
        </w:rPr>
        <w:t xml:space="preserve">Nr. 96, 24.04.2004, 39. </w:t>
      </w:r>
    </w:p>
    <w:p w14:paraId="68D09AFD" w14:textId="3BBE182E" w:rsidR="00C35F4C" w:rsidRDefault="00190D33" w:rsidP="00190D33">
      <w:pPr>
        <w:spacing w:before="100" w:beforeAutospacing="1" w:after="100" w:afterAutospacing="1"/>
        <w:rPr>
          <w:rFonts w:ascii="Times New Roman" w:eastAsia="Times New Roman" w:hAnsi="Times New Roman" w:cs="Times New Roman"/>
          <w:lang w:eastAsia="de-DE"/>
        </w:rPr>
      </w:pPr>
      <w:r w:rsidRPr="00190D33">
        <w:rPr>
          <w:rFonts w:ascii="Times New Roman" w:eastAsia="Times New Roman" w:hAnsi="Times New Roman" w:cs="Times New Roman"/>
          <w:lang w:eastAsia="de-DE"/>
        </w:rPr>
        <w:t>Eigene Publikation in Vorbereitung:</w:t>
      </w:r>
    </w:p>
    <w:p w14:paraId="06B282FE" w14:textId="08A1CEB2" w:rsidR="00F201FB" w:rsidRPr="00195B9E" w:rsidRDefault="00F201FB" w:rsidP="00F201FB">
      <w:pPr>
        <w:spacing w:before="100" w:beforeAutospacing="1" w:after="100" w:afterAutospacing="1"/>
        <w:ind w:left="700"/>
        <w:jc w:val="both"/>
        <w:rPr>
          <w:rFonts w:ascii="Times New Roman" w:eastAsia="Times New Roman" w:hAnsi="Times New Roman" w:cs="Times New Roman"/>
          <w:lang w:val="it-IT" w:eastAsia="de-DE"/>
        </w:rPr>
      </w:pPr>
      <w:r w:rsidRPr="00F201FB">
        <w:rPr>
          <w:rFonts w:ascii="Times New Roman" w:eastAsia="Times New Roman" w:hAnsi="Times New Roman" w:cs="Times New Roman"/>
          <w:lang w:eastAsia="de-DE"/>
        </w:rPr>
        <w:t>Flinz Carolina (</w:t>
      </w:r>
      <w:r>
        <w:rPr>
          <w:rFonts w:ascii="Times New Roman" w:eastAsia="Times New Roman" w:hAnsi="Times New Roman" w:cs="Times New Roman"/>
          <w:lang w:eastAsia="de-DE"/>
        </w:rPr>
        <w:t>im Druck</w:t>
      </w:r>
      <w:r w:rsidRPr="00F201FB">
        <w:rPr>
          <w:rFonts w:ascii="Times New Roman" w:eastAsia="Times New Roman" w:hAnsi="Times New Roman" w:cs="Times New Roman"/>
          <w:lang w:eastAsia="de-DE"/>
        </w:rPr>
        <w:t>)</w:t>
      </w:r>
      <w:r>
        <w:rPr>
          <w:rFonts w:ascii="Times New Roman" w:eastAsia="Times New Roman" w:hAnsi="Times New Roman" w:cs="Times New Roman"/>
          <w:lang w:eastAsia="de-DE"/>
        </w:rPr>
        <w:t xml:space="preserve">: </w:t>
      </w:r>
      <w:r w:rsidRPr="00F201FB">
        <w:rPr>
          <w:rFonts w:ascii="Times New Roman" w:eastAsia="Times New Roman" w:hAnsi="Times New Roman" w:cs="Times New Roman"/>
          <w:lang w:eastAsia="de-DE"/>
        </w:rPr>
        <w:t>Vergleichbare Spezialkorpora für den Tourismus: eine Chance für den Fachsprachenunterricht.</w:t>
      </w:r>
      <w:r>
        <w:rPr>
          <w:rFonts w:ascii="Times New Roman" w:eastAsia="Times New Roman" w:hAnsi="Times New Roman" w:cs="Times New Roman"/>
          <w:lang w:eastAsia="de-DE"/>
        </w:rPr>
        <w:t xml:space="preserve"> In:</w:t>
      </w:r>
      <w:r w:rsidRPr="00F201FB">
        <w:rPr>
          <w:rFonts w:ascii="Times New Roman" w:eastAsia="Times New Roman" w:hAnsi="Times New Roman" w:cs="Times New Roman"/>
          <w:lang w:eastAsia="de-DE"/>
        </w:rPr>
        <w:t xml:space="preserve"> Hepp, Marianne</w:t>
      </w:r>
      <w:r>
        <w:rPr>
          <w:rFonts w:ascii="Times New Roman" w:eastAsia="Times New Roman" w:hAnsi="Times New Roman" w:cs="Times New Roman"/>
          <w:lang w:eastAsia="de-DE"/>
        </w:rPr>
        <w:t xml:space="preserve"> </w:t>
      </w:r>
      <w:r w:rsidR="00215C71">
        <w:rPr>
          <w:rFonts w:ascii="Times New Roman" w:eastAsia="Times New Roman" w:hAnsi="Times New Roman" w:cs="Times New Roman"/>
          <w:lang w:eastAsia="de-DE"/>
        </w:rPr>
        <w:t>/</w:t>
      </w:r>
      <w:r>
        <w:rPr>
          <w:rFonts w:ascii="Times New Roman" w:eastAsia="Times New Roman" w:hAnsi="Times New Roman" w:cs="Times New Roman"/>
          <w:lang w:eastAsia="de-DE"/>
        </w:rPr>
        <w:t xml:space="preserve"> </w:t>
      </w:r>
      <w:r w:rsidRPr="00F201FB">
        <w:rPr>
          <w:rFonts w:ascii="Times New Roman" w:eastAsia="Times New Roman" w:hAnsi="Times New Roman" w:cs="Times New Roman"/>
          <w:lang w:eastAsia="de-DE"/>
        </w:rPr>
        <w:t>Salzmann Katharina (</w:t>
      </w:r>
      <w:proofErr w:type="spellStart"/>
      <w:r w:rsidRPr="00F201FB">
        <w:rPr>
          <w:rFonts w:ascii="Times New Roman" w:eastAsia="Times New Roman" w:hAnsi="Times New Roman" w:cs="Times New Roman"/>
          <w:lang w:eastAsia="de-DE"/>
        </w:rPr>
        <w:t>Hrsg</w:t>
      </w:r>
      <w:proofErr w:type="spellEnd"/>
      <w:r w:rsidRPr="00F201FB">
        <w:rPr>
          <w:rFonts w:ascii="Times New Roman" w:eastAsia="Times New Roman" w:hAnsi="Times New Roman" w:cs="Times New Roman"/>
          <w:lang w:eastAsia="de-DE"/>
        </w:rPr>
        <w:t>)</w:t>
      </w:r>
      <w:r>
        <w:rPr>
          <w:rFonts w:ascii="Times New Roman" w:eastAsia="Times New Roman" w:hAnsi="Times New Roman" w:cs="Times New Roman"/>
          <w:lang w:eastAsia="de-DE"/>
        </w:rPr>
        <w:t>:</w:t>
      </w:r>
      <w:r w:rsidRPr="00F201FB">
        <w:rPr>
          <w:rFonts w:ascii="Times New Roman" w:eastAsia="Times New Roman" w:hAnsi="Times New Roman" w:cs="Times New Roman"/>
          <w:lang w:eastAsia="de-DE"/>
        </w:rPr>
        <w:t xml:space="preserve"> </w:t>
      </w:r>
      <w:r w:rsidRPr="00F201FB">
        <w:rPr>
          <w:rFonts w:ascii="Times New Roman" w:eastAsia="Times New Roman" w:hAnsi="Times New Roman" w:cs="Times New Roman"/>
          <w:i/>
          <w:lang w:eastAsia="de-DE"/>
        </w:rPr>
        <w:t>Sprachvergleich in der mehrsprachig orientierten DaF-Didaktik: Theorie und Praxis</w:t>
      </w:r>
      <w:r w:rsidRPr="00F201FB">
        <w:rPr>
          <w:rFonts w:ascii="Times New Roman" w:eastAsia="Times New Roman" w:hAnsi="Times New Roman" w:cs="Times New Roman"/>
          <w:lang w:eastAsia="de-DE"/>
        </w:rPr>
        <w:t xml:space="preserve">. </w:t>
      </w:r>
      <w:r w:rsidRPr="00195B9E">
        <w:rPr>
          <w:rFonts w:ascii="Times New Roman" w:eastAsia="Times New Roman" w:hAnsi="Times New Roman" w:cs="Times New Roman"/>
          <w:lang w:val="it-IT" w:eastAsia="de-DE"/>
        </w:rPr>
        <w:t xml:space="preserve">Roma: Istituto Italiano di Studi Germanici. </w:t>
      </w:r>
    </w:p>
    <w:p w14:paraId="398012FE" w14:textId="0A59FF39" w:rsidR="00190D33" w:rsidRPr="003A37F4" w:rsidRDefault="00724115" w:rsidP="00724115">
      <w:pPr>
        <w:spacing w:before="100" w:beforeAutospacing="1" w:after="100" w:afterAutospacing="1"/>
        <w:ind w:left="700"/>
        <w:jc w:val="both"/>
        <w:rPr>
          <w:rFonts w:ascii="Times New Roman" w:eastAsia="Times New Roman" w:hAnsi="Times New Roman" w:cs="Times New Roman"/>
          <w:lang w:val="it-IT" w:eastAsia="de-DE"/>
        </w:rPr>
      </w:pPr>
      <w:r w:rsidRPr="003A37F4">
        <w:rPr>
          <w:rFonts w:ascii="Times New Roman" w:eastAsia="Times New Roman" w:hAnsi="Times New Roman" w:cs="Times New Roman"/>
          <w:lang w:val="it-IT" w:eastAsia="de-DE"/>
        </w:rPr>
        <w:lastRenderedPageBreak/>
        <w:t xml:space="preserve">Flinz, Carolina / Peggy </w:t>
      </w:r>
      <w:proofErr w:type="spellStart"/>
      <w:r w:rsidRPr="003A37F4">
        <w:rPr>
          <w:rFonts w:ascii="Times New Roman" w:eastAsia="Times New Roman" w:hAnsi="Times New Roman" w:cs="Times New Roman"/>
          <w:lang w:val="it-IT" w:eastAsia="de-DE"/>
        </w:rPr>
        <w:t>Katelh</w:t>
      </w:r>
      <w:r w:rsidR="003A37F4">
        <w:rPr>
          <w:rFonts w:ascii="Times New Roman" w:eastAsia="Times New Roman" w:hAnsi="Times New Roman" w:cs="Times New Roman"/>
          <w:lang w:val="it-IT" w:eastAsia="de-DE"/>
        </w:rPr>
        <w:t>ö</w:t>
      </w:r>
      <w:r w:rsidRPr="003A37F4">
        <w:rPr>
          <w:rFonts w:ascii="Times New Roman" w:eastAsia="Times New Roman" w:hAnsi="Times New Roman" w:cs="Times New Roman"/>
          <w:lang w:val="it-IT" w:eastAsia="de-DE"/>
        </w:rPr>
        <w:t>n</w:t>
      </w:r>
      <w:proofErr w:type="spellEnd"/>
      <w:r w:rsidRPr="003A37F4">
        <w:rPr>
          <w:rFonts w:ascii="Times New Roman" w:eastAsia="Times New Roman" w:hAnsi="Times New Roman" w:cs="Times New Roman"/>
          <w:lang w:val="it-IT" w:eastAsia="de-DE"/>
        </w:rPr>
        <w:t xml:space="preserve"> (in </w:t>
      </w:r>
      <w:proofErr w:type="spellStart"/>
      <w:r w:rsidRPr="003A37F4">
        <w:rPr>
          <w:rFonts w:ascii="Times New Roman" w:eastAsia="Times New Roman" w:hAnsi="Times New Roman" w:cs="Times New Roman"/>
          <w:lang w:val="it-IT" w:eastAsia="de-DE"/>
        </w:rPr>
        <w:t>Vorbereitung</w:t>
      </w:r>
      <w:proofErr w:type="spellEnd"/>
      <w:r w:rsidRPr="003A37F4">
        <w:rPr>
          <w:rFonts w:ascii="Times New Roman" w:eastAsia="Times New Roman" w:hAnsi="Times New Roman" w:cs="Times New Roman"/>
          <w:lang w:val="it-IT" w:eastAsia="de-DE"/>
        </w:rPr>
        <w:t xml:space="preserve">): Corpora nella didattica del tedesco come lingua straniera. </w:t>
      </w:r>
    </w:p>
    <w:p w14:paraId="01656009" w14:textId="77777777" w:rsidR="00C35F4C" w:rsidRDefault="00190D33" w:rsidP="00C35F4C">
      <w:pPr>
        <w:spacing w:before="100" w:beforeAutospacing="1" w:after="100" w:afterAutospacing="1"/>
        <w:jc w:val="both"/>
        <w:rPr>
          <w:rFonts w:ascii="Times New Roman" w:eastAsia="Times New Roman" w:hAnsi="Times New Roman" w:cs="Times New Roman"/>
          <w:lang w:eastAsia="de-DE"/>
        </w:rPr>
      </w:pPr>
      <w:r w:rsidRPr="00190D33">
        <w:rPr>
          <w:rFonts w:ascii="Times New Roman" w:eastAsia="Times New Roman" w:hAnsi="Times New Roman" w:cs="Times New Roman"/>
          <w:lang w:eastAsia="de-DE"/>
        </w:rPr>
        <w:t>Abk</w:t>
      </w:r>
      <w:r w:rsidR="00C35F4C">
        <w:rPr>
          <w:rFonts w:ascii="Times New Roman" w:eastAsia="Times New Roman" w:hAnsi="Times New Roman" w:cs="Times New Roman"/>
          <w:lang w:eastAsia="de-DE"/>
        </w:rPr>
        <w:t>ü</w:t>
      </w:r>
      <w:r w:rsidRPr="00190D33">
        <w:rPr>
          <w:rFonts w:ascii="Times New Roman" w:eastAsia="Times New Roman" w:hAnsi="Times New Roman" w:cs="Times New Roman"/>
          <w:lang w:eastAsia="de-DE"/>
        </w:rPr>
        <w:t xml:space="preserve">rzungen sind in eckige Klammern zu setzen und auszuschreiben: </w:t>
      </w:r>
    </w:p>
    <w:p w14:paraId="2921F0DE" w14:textId="28594DC4" w:rsidR="00190D33" w:rsidRDefault="00190D33" w:rsidP="00C35F4C">
      <w:pPr>
        <w:spacing w:before="100" w:beforeAutospacing="1" w:after="100" w:afterAutospacing="1"/>
        <w:ind w:left="708"/>
        <w:jc w:val="both"/>
        <w:rPr>
          <w:rFonts w:ascii="Times New Roman" w:eastAsia="Times New Roman" w:hAnsi="Times New Roman" w:cs="Times New Roman"/>
          <w:lang w:eastAsia="de-DE"/>
        </w:rPr>
      </w:pPr>
      <w:r w:rsidRPr="00190D33">
        <w:rPr>
          <w:rFonts w:ascii="Times New Roman" w:eastAsia="Times New Roman" w:hAnsi="Times New Roman" w:cs="Times New Roman"/>
          <w:lang w:eastAsia="de-DE"/>
        </w:rPr>
        <w:t>Staatsinstitut f</w:t>
      </w:r>
      <w:r w:rsidR="00C35F4C">
        <w:rPr>
          <w:rFonts w:ascii="Times New Roman" w:eastAsia="Times New Roman" w:hAnsi="Times New Roman" w:cs="Times New Roman"/>
          <w:lang w:eastAsia="de-DE"/>
        </w:rPr>
        <w:t>ü</w:t>
      </w:r>
      <w:r w:rsidRPr="00190D33">
        <w:rPr>
          <w:rFonts w:ascii="Times New Roman" w:eastAsia="Times New Roman" w:hAnsi="Times New Roman" w:cs="Times New Roman"/>
          <w:lang w:eastAsia="de-DE"/>
        </w:rPr>
        <w:t>r Schulqualit</w:t>
      </w:r>
      <w:r w:rsidR="00C35F4C">
        <w:rPr>
          <w:rFonts w:ascii="Times New Roman" w:eastAsia="Times New Roman" w:hAnsi="Times New Roman" w:cs="Times New Roman"/>
          <w:lang w:eastAsia="de-DE"/>
        </w:rPr>
        <w:t>ä</w:t>
      </w:r>
      <w:r w:rsidRPr="00190D33">
        <w:rPr>
          <w:rFonts w:ascii="Times New Roman" w:eastAsia="Times New Roman" w:hAnsi="Times New Roman" w:cs="Times New Roman"/>
          <w:lang w:eastAsia="de-DE"/>
        </w:rPr>
        <w:t xml:space="preserve">t und Bildungsforschung [ISB] (2017b): </w:t>
      </w:r>
      <w:r w:rsidRPr="00190D33">
        <w:rPr>
          <w:rFonts w:ascii="Times New Roman,Italic" w:eastAsia="Times New Roman" w:hAnsi="Times New Roman,Italic" w:cs="Times New Roman"/>
          <w:lang w:eastAsia="de-DE"/>
        </w:rPr>
        <w:t>Kommunizieren und Handeln. Lernszenarien f</w:t>
      </w:r>
      <w:r w:rsidR="00C35F4C">
        <w:rPr>
          <w:rFonts w:ascii="Times New Roman,Italic" w:eastAsia="Times New Roman" w:hAnsi="Times New Roman,Italic" w:cs="Times New Roman"/>
          <w:lang w:eastAsia="de-DE"/>
        </w:rPr>
        <w:t>ü</w:t>
      </w:r>
      <w:r w:rsidRPr="00190D33">
        <w:rPr>
          <w:rFonts w:ascii="Times New Roman,Italic" w:eastAsia="Times New Roman" w:hAnsi="Times New Roman,Italic" w:cs="Times New Roman"/>
          <w:lang w:eastAsia="de-DE"/>
        </w:rPr>
        <w:t xml:space="preserve">r einen alltagsbezogenen Unterricht in Berufsintegrationsvorklassen. </w:t>
      </w:r>
      <w:r w:rsidRPr="00190D33">
        <w:rPr>
          <w:rFonts w:ascii="Times New Roman" w:eastAsia="Times New Roman" w:hAnsi="Times New Roman" w:cs="Times New Roman"/>
          <w:lang w:eastAsia="de-DE"/>
        </w:rPr>
        <w:t>M</w:t>
      </w:r>
      <w:r w:rsidR="00C35F4C">
        <w:rPr>
          <w:rFonts w:ascii="Times New Roman" w:eastAsia="Times New Roman" w:hAnsi="Times New Roman" w:cs="Times New Roman"/>
          <w:lang w:eastAsia="de-DE"/>
        </w:rPr>
        <w:t>ü</w:t>
      </w:r>
      <w:r w:rsidRPr="00190D33">
        <w:rPr>
          <w:rFonts w:ascii="Times New Roman" w:eastAsia="Times New Roman" w:hAnsi="Times New Roman" w:cs="Times New Roman"/>
          <w:lang w:eastAsia="de-DE"/>
        </w:rPr>
        <w:t xml:space="preserve">nchen: Stiftung Bildungspakt Bayern. </w:t>
      </w:r>
    </w:p>
    <w:p w14:paraId="050924DC" w14:textId="5A075839" w:rsidR="00F137C8" w:rsidRPr="003026CE" w:rsidRDefault="00F137C8" w:rsidP="00F137C8">
      <w:pPr>
        <w:spacing w:before="100" w:beforeAutospacing="1" w:after="100" w:afterAutospacing="1"/>
        <w:jc w:val="both"/>
        <w:rPr>
          <w:rFonts w:ascii="Times New Roman" w:eastAsia="Times New Roman" w:hAnsi="Times New Roman" w:cs="Times New Roman"/>
          <w:lang w:eastAsia="de-DE"/>
        </w:rPr>
      </w:pPr>
      <w:r w:rsidRPr="003026CE">
        <w:rPr>
          <w:rFonts w:ascii="Times New Roman" w:eastAsia="Times New Roman" w:hAnsi="Times New Roman" w:cs="Times New Roman"/>
          <w:lang w:eastAsia="de-DE"/>
        </w:rPr>
        <w:t>Elektronische Ressourcen</w:t>
      </w:r>
    </w:p>
    <w:p w14:paraId="5771B1AF" w14:textId="73C92021" w:rsidR="00F137C8" w:rsidRPr="00FE69E2" w:rsidRDefault="00F137C8" w:rsidP="00F137C8">
      <w:pPr>
        <w:spacing w:before="100" w:beforeAutospacing="1" w:after="160"/>
        <w:ind w:left="709" w:right="-46"/>
        <w:jc w:val="both"/>
        <w:rPr>
          <w:rFonts w:ascii="Times New Roman" w:hAnsi="Times New Roman" w:cs="Times New Roman"/>
          <w:color w:val="000000" w:themeColor="text1"/>
          <w:lang w:eastAsia="de-DE"/>
        </w:rPr>
      </w:pPr>
      <w:r w:rsidRPr="003026CE">
        <w:rPr>
          <w:rFonts w:ascii="Times New Roman" w:hAnsi="Times New Roman" w:cs="Times New Roman"/>
          <w:color w:val="000000" w:themeColor="text1"/>
          <w:lang w:eastAsia="de-DE"/>
        </w:rPr>
        <w:t xml:space="preserve">FOLK: IDS, Datenbank für Gesprochenes Deutsch (DGD). </w:t>
      </w:r>
      <w:hyperlink r:id="rId12" w:history="1">
        <w:r w:rsidRPr="00CB77E2">
          <w:rPr>
            <w:rStyle w:val="Collegamentoipertestuale"/>
            <w:rFonts w:ascii="Times New Roman" w:hAnsi="Times New Roman" w:cs="Times New Roman"/>
            <w:color w:val="000000" w:themeColor="text1"/>
            <w:u w:val="none"/>
            <w:lang w:eastAsia="de-DE"/>
          </w:rPr>
          <w:t>http://dgd.ids-mannheim.de</w:t>
        </w:r>
      </w:hyperlink>
      <w:r w:rsidRPr="00CB77E2">
        <w:rPr>
          <w:rFonts w:ascii="Times New Roman" w:hAnsi="Times New Roman" w:cs="Times New Roman"/>
          <w:color w:val="000000" w:themeColor="text1"/>
          <w:lang w:eastAsia="de-DE"/>
        </w:rPr>
        <w:t xml:space="preserve"> </w:t>
      </w:r>
      <w:r w:rsidRPr="003026CE">
        <w:rPr>
          <w:rFonts w:ascii="Times New Roman" w:hAnsi="Times New Roman" w:cs="Times New Roman"/>
          <w:color w:val="000000" w:themeColor="text1"/>
          <w:lang w:eastAsia="de-DE"/>
        </w:rPr>
        <w:t>(03.03.2020)</w:t>
      </w:r>
      <w:r w:rsidRPr="00FE69E2">
        <w:rPr>
          <w:rFonts w:ascii="Times New Roman" w:hAnsi="Times New Roman" w:cs="Times New Roman"/>
          <w:color w:val="000000" w:themeColor="text1"/>
          <w:lang w:eastAsia="de-DE"/>
        </w:rPr>
        <w:t xml:space="preserve"> </w:t>
      </w:r>
    </w:p>
    <w:p w14:paraId="1288D565" w14:textId="77777777" w:rsidR="00F137C8" w:rsidRPr="00F137C8" w:rsidRDefault="00F137C8" w:rsidP="00F137C8">
      <w:pPr>
        <w:spacing w:before="100" w:beforeAutospacing="1" w:after="160"/>
        <w:ind w:left="709" w:right="-46"/>
        <w:jc w:val="both"/>
        <w:rPr>
          <w:rFonts w:ascii="Times New Roman" w:hAnsi="Times New Roman"/>
          <w:color w:val="000000" w:themeColor="text1"/>
          <w:sz w:val="22"/>
          <w:szCs w:val="22"/>
          <w:lang w:eastAsia="de-DE"/>
        </w:rPr>
      </w:pPr>
    </w:p>
    <w:p w14:paraId="162245F3" w14:textId="77777777" w:rsidR="00190D33" w:rsidRPr="00190D33" w:rsidRDefault="00190D33" w:rsidP="00C35F4C">
      <w:pPr>
        <w:spacing w:before="100" w:beforeAutospacing="1" w:after="100" w:afterAutospacing="1"/>
        <w:jc w:val="both"/>
        <w:rPr>
          <w:rFonts w:ascii="Times New Roman" w:eastAsia="Times New Roman" w:hAnsi="Times New Roman" w:cs="Times New Roman"/>
          <w:lang w:eastAsia="de-DE"/>
        </w:rPr>
      </w:pPr>
      <w:r w:rsidRPr="00190D33">
        <w:rPr>
          <w:rFonts w:ascii="Times New Roman" w:eastAsia="Times New Roman" w:hAnsi="Times New Roman" w:cs="Times New Roman"/>
          <w:lang w:eastAsia="de-DE"/>
        </w:rPr>
        <w:t xml:space="preserve">Sind </w:t>
      </w:r>
      <w:r w:rsidRPr="00190D33">
        <w:rPr>
          <w:rFonts w:ascii="Times New Roman,Bold" w:eastAsia="Times New Roman" w:hAnsi="Times New Roman,Bold" w:cs="Times New Roman"/>
          <w:b/>
          <w:lang w:eastAsia="de-DE"/>
        </w:rPr>
        <w:t>Abdruckgenehmigungen</w:t>
      </w:r>
      <w:r w:rsidRPr="00190D33">
        <w:rPr>
          <w:rFonts w:ascii="Times New Roman,Bold" w:eastAsia="Times New Roman" w:hAnsi="Times New Roman,Bold" w:cs="Times New Roman"/>
          <w:lang w:eastAsia="de-DE"/>
        </w:rPr>
        <w:t xml:space="preserve"> </w:t>
      </w:r>
      <w:r w:rsidRPr="00190D33">
        <w:rPr>
          <w:rFonts w:ascii="Times New Roman" w:eastAsia="Times New Roman" w:hAnsi="Times New Roman" w:cs="Times New Roman"/>
          <w:lang w:eastAsia="de-DE"/>
        </w:rPr>
        <w:t xml:space="preserve">einzuholen, so liegt dies in der Verantwortlichkeit der AutorInnen. </w:t>
      </w:r>
    </w:p>
    <w:p w14:paraId="3BE23D54" w14:textId="77777777" w:rsidR="004672F8" w:rsidRDefault="00A03D4F"/>
    <w:sectPr w:rsidR="004672F8" w:rsidSect="007143C2">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484BCB" w14:textId="77777777" w:rsidR="00A03D4F" w:rsidRDefault="00A03D4F" w:rsidP="00B460D4">
      <w:r>
        <w:separator/>
      </w:r>
    </w:p>
  </w:endnote>
  <w:endnote w:type="continuationSeparator" w:id="0">
    <w:p w14:paraId="7982C5E8" w14:textId="77777777" w:rsidR="00A03D4F" w:rsidRDefault="00A03D4F" w:rsidP="00B46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Bold">
    <w:altName w:val="Times New Roman"/>
    <w:panose1 w:val="00000800000000020000"/>
    <w:charset w:val="00"/>
    <w:family w:val="auto"/>
    <w:pitch w:val="variable"/>
    <w:sig w:usb0="E00002FF" w:usb1="5000205A" w:usb2="00000000" w:usb3="00000000" w:csb0="0000019F" w:csb1="00000000"/>
  </w:font>
  <w:font w:name="Times New Roman,Italic">
    <w:altName w:val="Times New Roman"/>
    <w:panose1 w:val="0000050000000009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D48D1F" w14:textId="77777777" w:rsidR="00A03D4F" w:rsidRDefault="00A03D4F" w:rsidP="00B460D4">
      <w:r>
        <w:separator/>
      </w:r>
    </w:p>
  </w:footnote>
  <w:footnote w:type="continuationSeparator" w:id="0">
    <w:p w14:paraId="34CBB46C" w14:textId="77777777" w:rsidR="00A03D4F" w:rsidRDefault="00A03D4F" w:rsidP="00B460D4">
      <w:r>
        <w:continuationSeparator/>
      </w:r>
    </w:p>
  </w:footnote>
  <w:footnote w:id="1">
    <w:p w14:paraId="0ED9746F" w14:textId="77777777" w:rsidR="00B460D4" w:rsidRPr="00193DF3" w:rsidRDefault="00B460D4" w:rsidP="00193DF3">
      <w:pPr>
        <w:pStyle w:val="Testonotaapidipagina"/>
        <w:jc w:val="both"/>
        <w:rPr>
          <w:rFonts w:ascii="Times New Roman" w:hAnsi="Times New Roman" w:cs="Times New Roman"/>
        </w:rPr>
      </w:pPr>
      <w:r w:rsidRPr="00193DF3">
        <w:rPr>
          <w:rStyle w:val="Rimandonotaapidipagina"/>
          <w:rFonts w:ascii="Times New Roman" w:hAnsi="Times New Roman" w:cs="Times New Roman"/>
        </w:rPr>
        <w:footnoteRef/>
      </w:r>
      <w:r w:rsidRPr="00193DF3">
        <w:rPr>
          <w:rFonts w:ascii="Times New Roman" w:hAnsi="Times New Roman" w:cs="Times New Roman"/>
        </w:rPr>
        <w:t xml:space="preserve"> Das ist eine Fußnote.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74B5D"/>
    <w:multiLevelType w:val="multilevel"/>
    <w:tmpl w:val="F89E4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015B18"/>
    <w:multiLevelType w:val="hybridMultilevel"/>
    <w:tmpl w:val="03066B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E236CB"/>
    <w:multiLevelType w:val="hybridMultilevel"/>
    <w:tmpl w:val="9C3E75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D33"/>
    <w:rsid w:val="00057BFC"/>
    <w:rsid w:val="000B009E"/>
    <w:rsid w:val="00131743"/>
    <w:rsid w:val="00190D33"/>
    <w:rsid w:val="00193DF3"/>
    <w:rsid w:val="00195B9E"/>
    <w:rsid w:val="0019761A"/>
    <w:rsid w:val="00215C71"/>
    <w:rsid w:val="00220DBD"/>
    <w:rsid w:val="002B4493"/>
    <w:rsid w:val="002E41AA"/>
    <w:rsid w:val="003026CE"/>
    <w:rsid w:val="003119C3"/>
    <w:rsid w:val="00330FCE"/>
    <w:rsid w:val="00384AA8"/>
    <w:rsid w:val="003A37F4"/>
    <w:rsid w:val="00400B10"/>
    <w:rsid w:val="00447BCA"/>
    <w:rsid w:val="00472B99"/>
    <w:rsid w:val="00484D5A"/>
    <w:rsid w:val="00486BBA"/>
    <w:rsid w:val="004930EB"/>
    <w:rsid w:val="004B650B"/>
    <w:rsid w:val="0051663C"/>
    <w:rsid w:val="00523334"/>
    <w:rsid w:val="00543958"/>
    <w:rsid w:val="00564F0E"/>
    <w:rsid w:val="005777E2"/>
    <w:rsid w:val="00633180"/>
    <w:rsid w:val="006E18F5"/>
    <w:rsid w:val="00706A0E"/>
    <w:rsid w:val="007143C2"/>
    <w:rsid w:val="00724115"/>
    <w:rsid w:val="007446A2"/>
    <w:rsid w:val="007655B4"/>
    <w:rsid w:val="0079152D"/>
    <w:rsid w:val="00862CF5"/>
    <w:rsid w:val="00A03D4F"/>
    <w:rsid w:val="00A15807"/>
    <w:rsid w:val="00A16588"/>
    <w:rsid w:val="00A83AF3"/>
    <w:rsid w:val="00A9789C"/>
    <w:rsid w:val="00AC5E6B"/>
    <w:rsid w:val="00B41360"/>
    <w:rsid w:val="00B460D4"/>
    <w:rsid w:val="00BA01D3"/>
    <w:rsid w:val="00C35F4C"/>
    <w:rsid w:val="00CB77E2"/>
    <w:rsid w:val="00D90F13"/>
    <w:rsid w:val="00DA0736"/>
    <w:rsid w:val="00DC3C47"/>
    <w:rsid w:val="00E25FAA"/>
    <w:rsid w:val="00E62553"/>
    <w:rsid w:val="00F027AB"/>
    <w:rsid w:val="00F137C8"/>
    <w:rsid w:val="00F201FB"/>
    <w:rsid w:val="00F45285"/>
    <w:rsid w:val="00FD56F6"/>
    <w:rsid w:val="00FE69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7C448"/>
  <w14:defaultImageDpi w14:val="32767"/>
  <w15:chartTrackingRefBased/>
  <w15:docId w15:val="{2AD88FAE-680F-6C43-89E4-9C515802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90D33"/>
    <w:pPr>
      <w:spacing w:before="100" w:beforeAutospacing="1" w:after="100" w:afterAutospacing="1"/>
    </w:pPr>
    <w:rPr>
      <w:rFonts w:ascii="Times New Roman" w:eastAsia="Times New Roman" w:hAnsi="Times New Roman" w:cs="Times New Roman"/>
      <w:lang w:eastAsia="de-DE"/>
    </w:rPr>
  </w:style>
  <w:style w:type="paragraph" w:styleId="Paragrafoelenco">
    <w:name w:val="List Paragraph"/>
    <w:basedOn w:val="Normale"/>
    <w:uiPriority w:val="34"/>
    <w:qFormat/>
    <w:rsid w:val="000B009E"/>
    <w:pPr>
      <w:ind w:left="720"/>
      <w:contextualSpacing/>
    </w:pPr>
  </w:style>
  <w:style w:type="character" w:styleId="Collegamentoipertestuale">
    <w:name w:val="Hyperlink"/>
    <w:basedOn w:val="Carpredefinitoparagrafo"/>
    <w:uiPriority w:val="99"/>
    <w:unhideWhenUsed/>
    <w:rsid w:val="000B009E"/>
    <w:rPr>
      <w:color w:val="0563C1" w:themeColor="hyperlink"/>
      <w:u w:val="single"/>
    </w:rPr>
  </w:style>
  <w:style w:type="character" w:styleId="Menzionenonrisolta">
    <w:name w:val="Unresolved Mention"/>
    <w:basedOn w:val="Carpredefinitoparagrafo"/>
    <w:uiPriority w:val="99"/>
    <w:rsid w:val="000B009E"/>
    <w:rPr>
      <w:color w:val="605E5C"/>
      <w:shd w:val="clear" w:color="auto" w:fill="E1DFDD"/>
    </w:rPr>
  </w:style>
  <w:style w:type="paragraph" w:styleId="Testonotaapidipagina">
    <w:name w:val="footnote text"/>
    <w:basedOn w:val="Normale"/>
    <w:link w:val="TestonotaapidipaginaCarattere"/>
    <w:uiPriority w:val="99"/>
    <w:semiHidden/>
    <w:unhideWhenUsed/>
    <w:rsid w:val="00B460D4"/>
    <w:rPr>
      <w:sz w:val="20"/>
      <w:szCs w:val="20"/>
    </w:rPr>
  </w:style>
  <w:style w:type="character" w:customStyle="1" w:styleId="TestonotaapidipaginaCarattere">
    <w:name w:val="Testo nota a piè di pagina Carattere"/>
    <w:basedOn w:val="Carpredefinitoparagrafo"/>
    <w:link w:val="Testonotaapidipagina"/>
    <w:uiPriority w:val="99"/>
    <w:semiHidden/>
    <w:rsid w:val="00B460D4"/>
    <w:rPr>
      <w:sz w:val="20"/>
      <w:szCs w:val="20"/>
    </w:rPr>
  </w:style>
  <w:style w:type="character" w:styleId="Rimandonotaapidipagina">
    <w:name w:val="footnote reference"/>
    <w:basedOn w:val="Carpredefinitoparagrafo"/>
    <w:uiPriority w:val="99"/>
    <w:semiHidden/>
    <w:unhideWhenUsed/>
    <w:rsid w:val="00B460D4"/>
    <w:rPr>
      <w:vertAlign w:val="superscript"/>
    </w:rPr>
  </w:style>
  <w:style w:type="character" w:styleId="Rimandocommento">
    <w:name w:val="annotation reference"/>
    <w:basedOn w:val="Carpredefinitoparagrafo"/>
    <w:uiPriority w:val="99"/>
    <w:semiHidden/>
    <w:unhideWhenUsed/>
    <w:rsid w:val="00C35F4C"/>
    <w:rPr>
      <w:sz w:val="16"/>
      <w:szCs w:val="16"/>
    </w:rPr>
  </w:style>
  <w:style w:type="paragraph" w:styleId="Testocommento">
    <w:name w:val="annotation text"/>
    <w:basedOn w:val="Normale"/>
    <w:link w:val="TestocommentoCarattere"/>
    <w:uiPriority w:val="99"/>
    <w:semiHidden/>
    <w:unhideWhenUsed/>
    <w:rsid w:val="00C35F4C"/>
    <w:rPr>
      <w:sz w:val="20"/>
      <w:szCs w:val="20"/>
    </w:rPr>
  </w:style>
  <w:style w:type="character" w:customStyle="1" w:styleId="TestocommentoCarattere">
    <w:name w:val="Testo commento Carattere"/>
    <w:basedOn w:val="Carpredefinitoparagrafo"/>
    <w:link w:val="Testocommento"/>
    <w:uiPriority w:val="99"/>
    <w:semiHidden/>
    <w:rsid w:val="00C35F4C"/>
    <w:rPr>
      <w:sz w:val="20"/>
      <w:szCs w:val="20"/>
    </w:rPr>
  </w:style>
  <w:style w:type="paragraph" w:styleId="Soggettocommento">
    <w:name w:val="annotation subject"/>
    <w:basedOn w:val="Testocommento"/>
    <w:next w:val="Testocommento"/>
    <w:link w:val="SoggettocommentoCarattere"/>
    <w:uiPriority w:val="99"/>
    <w:semiHidden/>
    <w:unhideWhenUsed/>
    <w:rsid w:val="00C35F4C"/>
    <w:rPr>
      <w:b/>
      <w:bCs/>
    </w:rPr>
  </w:style>
  <w:style w:type="character" w:customStyle="1" w:styleId="SoggettocommentoCarattere">
    <w:name w:val="Soggetto commento Carattere"/>
    <w:basedOn w:val="TestocommentoCarattere"/>
    <w:link w:val="Soggettocommento"/>
    <w:uiPriority w:val="99"/>
    <w:semiHidden/>
    <w:rsid w:val="00C35F4C"/>
    <w:rPr>
      <w:b/>
      <w:bCs/>
      <w:sz w:val="20"/>
      <w:szCs w:val="20"/>
    </w:rPr>
  </w:style>
  <w:style w:type="paragraph" w:styleId="Testofumetto">
    <w:name w:val="Balloon Text"/>
    <w:basedOn w:val="Normale"/>
    <w:link w:val="TestofumettoCarattere"/>
    <w:uiPriority w:val="99"/>
    <w:semiHidden/>
    <w:unhideWhenUsed/>
    <w:rsid w:val="00C35F4C"/>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35F4C"/>
    <w:rPr>
      <w:rFonts w:ascii="Times New Roman" w:hAnsi="Times New Roman" w:cs="Times New Roman"/>
      <w:sz w:val="18"/>
      <w:szCs w:val="18"/>
    </w:rPr>
  </w:style>
  <w:style w:type="character" w:styleId="Collegamentovisitato">
    <w:name w:val="FollowedHyperlink"/>
    <w:basedOn w:val="Carpredefinitoparagrafo"/>
    <w:uiPriority w:val="99"/>
    <w:semiHidden/>
    <w:unhideWhenUsed/>
    <w:rsid w:val="00F027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533241">
      <w:bodyDiv w:val="1"/>
      <w:marLeft w:val="0"/>
      <w:marRight w:val="0"/>
      <w:marTop w:val="0"/>
      <w:marBottom w:val="0"/>
      <w:divBdr>
        <w:top w:val="none" w:sz="0" w:space="0" w:color="auto"/>
        <w:left w:val="none" w:sz="0" w:space="0" w:color="auto"/>
        <w:bottom w:val="none" w:sz="0" w:space="0" w:color="auto"/>
        <w:right w:val="none" w:sz="0" w:space="0" w:color="auto"/>
      </w:divBdr>
    </w:div>
    <w:div w:id="982004471">
      <w:bodyDiv w:val="1"/>
      <w:marLeft w:val="0"/>
      <w:marRight w:val="0"/>
      <w:marTop w:val="0"/>
      <w:marBottom w:val="0"/>
      <w:divBdr>
        <w:top w:val="none" w:sz="0" w:space="0" w:color="auto"/>
        <w:left w:val="none" w:sz="0" w:space="0" w:color="auto"/>
        <w:bottom w:val="none" w:sz="0" w:space="0" w:color="auto"/>
        <w:right w:val="none" w:sz="0" w:space="0" w:color="auto"/>
      </w:divBdr>
      <w:divsChild>
        <w:div w:id="895822680">
          <w:marLeft w:val="0"/>
          <w:marRight w:val="0"/>
          <w:marTop w:val="0"/>
          <w:marBottom w:val="0"/>
          <w:divBdr>
            <w:top w:val="none" w:sz="0" w:space="0" w:color="auto"/>
            <w:left w:val="none" w:sz="0" w:space="0" w:color="auto"/>
            <w:bottom w:val="none" w:sz="0" w:space="0" w:color="auto"/>
            <w:right w:val="none" w:sz="0" w:space="0" w:color="auto"/>
          </w:divBdr>
          <w:divsChild>
            <w:div w:id="1716538216">
              <w:marLeft w:val="0"/>
              <w:marRight w:val="0"/>
              <w:marTop w:val="0"/>
              <w:marBottom w:val="0"/>
              <w:divBdr>
                <w:top w:val="none" w:sz="0" w:space="0" w:color="auto"/>
                <w:left w:val="none" w:sz="0" w:space="0" w:color="auto"/>
                <w:bottom w:val="none" w:sz="0" w:space="0" w:color="auto"/>
                <w:right w:val="none" w:sz="0" w:space="0" w:color="auto"/>
              </w:divBdr>
              <w:divsChild>
                <w:div w:id="1415855865">
                  <w:marLeft w:val="0"/>
                  <w:marRight w:val="0"/>
                  <w:marTop w:val="0"/>
                  <w:marBottom w:val="0"/>
                  <w:divBdr>
                    <w:top w:val="none" w:sz="0" w:space="0" w:color="auto"/>
                    <w:left w:val="none" w:sz="0" w:space="0" w:color="auto"/>
                    <w:bottom w:val="none" w:sz="0" w:space="0" w:color="auto"/>
                    <w:right w:val="none" w:sz="0" w:space="0" w:color="auto"/>
                  </w:divBdr>
                </w:div>
              </w:divsChild>
            </w:div>
            <w:div w:id="782114932">
              <w:marLeft w:val="0"/>
              <w:marRight w:val="0"/>
              <w:marTop w:val="0"/>
              <w:marBottom w:val="0"/>
              <w:divBdr>
                <w:top w:val="none" w:sz="0" w:space="0" w:color="auto"/>
                <w:left w:val="none" w:sz="0" w:space="0" w:color="auto"/>
                <w:bottom w:val="none" w:sz="0" w:space="0" w:color="auto"/>
                <w:right w:val="none" w:sz="0" w:space="0" w:color="auto"/>
              </w:divBdr>
              <w:divsChild>
                <w:div w:id="1803845519">
                  <w:marLeft w:val="0"/>
                  <w:marRight w:val="0"/>
                  <w:marTop w:val="0"/>
                  <w:marBottom w:val="0"/>
                  <w:divBdr>
                    <w:top w:val="none" w:sz="0" w:space="0" w:color="auto"/>
                    <w:left w:val="none" w:sz="0" w:space="0" w:color="auto"/>
                    <w:bottom w:val="none" w:sz="0" w:space="0" w:color="auto"/>
                    <w:right w:val="none" w:sz="0" w:space="0" w:color="auto"/>
                  </w:divBdr>
                </w:div>
              </w:divsChild>
            </w:div>
            <w:div w:id="1163082056">
              <w:marLeft w:val="0"/>
              <w:marRight w:val="0"/>
              <w:marTop w:val="0"/>
              <w:marBottom w:val="0"/>
              <w:divBdr>
                <w:top w:val="none" w:sz="0" w:space="0" w:color="auto"/>
                <w:left w:val="none" w:sz="0" w:space="0" w:color="auto"/>
                <w:bottom w:val="none" w:sz="0" w:space="0" w:color="auto"/>
                <w:right w:val="none" w:sz="0" w:space="0" w:color="auto"/>
              </w:divBdr>
              <w:divsChild>
                <w:div w:id="596864520">
                  <w:marLeft w:val="0"/>
                  <w:marRight w:val="0"/>
                  <w:marTop w:val="0"/>
                  <w:marBottom w:val="0"/>
                  <w:divBdr>
                    <w:top w:val="none" w:sz="0" w:space="0" w:color="auto"/>
                    <w:left w:val="none" w:sz="0" w:space="0" w:color="auto"/>
                    <w:bottom w:val="none" w:sz="0" w:space="0" w:color="auto"/>
                    <w:right w:val="none" w:sz="0" w:space="0" w:color="auto"/>
                  </w:divBdr>
                </w:div>
              </w:divsChild>
            </w:div>
            <w:div w:id="728922562">
              <w:marLeft w:val="0"/>
              <w:marRight w:val="0"/>
              <w:marTop w:val="0"/>
              <w:marBottom w:val="0"/>
              <w:divBdr>
                <w:top w:val="none" w:sz="0" w:space="0" w:color="auto"/>
                <w:left w:val="none" w:sz="0" w:space="0" w:color="auto"/>
                <w:bottom w:val="none" w:sz="0" w:space="0" w:color="auto"/>
                <w:right w:val="none" w:sz="0" w:space="0" w:color="auto"/>
              </w:divBdr>
              <w:divsChild>
                <w:div w:id="170220719">
                  <w:marLeft w:val="0"/>
                  <w:marRight w:val="0"/>
                  <w:marTop w:val="0"/>
                  <w:marBottom w:val="0"/>
                  <w:divBdr>
                    <w:top w:val="none" w:sz="0" w:space="0" w:color="auto"/>
                    <w:left w:val="none" w:sz="0" w:space="0" w:color="auto"/>
                    <w:bottom w:val="none" w:sz="0" w:space="0" w:color="auto"/>
                    <w:right w:val="none" w:sz="0" w:space="0" w:color="auto"/>
                  </w:divBdr>
                </w:div>
                <w:div w:id="116281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29665">
          <w:marLeft w:val="0"/>
          <w:marRight w:val="0"/>
          <w:marTop w:val="0"/>
          <w:marBottom w:val="0"/>
          <w:divBdr>
            <w:top w:val="none" w:sz="0" w:space="0" w:color="auto"/>
            <w:left w:val="none" w:sz="0" w:space="0" w:color="auto"/>
            <w:bottom w:val="none" w:sz="0" w:space="0" w:color="auto"/>
            <w:right w:val="none" w:sz="0" w:space="0" w:color="auto"/>
          </w:divBdr>
          <w:divsChild>
            <w:div w:id="1624650578">
              <w:marLeft w:val="0"/>
              <w:marRight w:val="0"/>
              <w:marTop w:val="0"/>
              <w:marBottom w:val="0"/>
              <w:divBdr>
                <w:top w:val="none" w:sz="0" w:space="0" w:color="auto"/>
                <w:left w:val="none" w:sz="0" w:space="0" w:color="auto"/>
                <w:bottom w:val="none" w:sz="0" w:space="0" w:color="auto"/>
                <w:right w:val="none" w:sz="0" w:space="0" w:color="auto"/>
              </w:divBdr>
              <w:divsChild>
                <w:div w:id="1407915007">
                  <w:marLeft w:val="0"/>
                  <w:marRight w:val="0"/>
                  <w:marTop w:val="0"/>
                  <w:marBottom w:val="0"/>
                  <w:divBdr>
                    <w:top w:val="none" w:sz="0" w:space="0" w:color="auto"/>
                    <w:left w:val="none" w:sz="0" w:space="0" w:color="auto"/>
                    <w:bottom w:val="none" w:sz="0" w:space="0" w:color="auto"/>
                    <w:right w:val="none" w:sz="0" w:space="0" w:color="auto"/>
                  </w:divBdr>
                </w:div>
                <w:div w:id="451553252">
                  <w:marLeft w:val="0"/>
                  <w:marRight w:val="0"/>
                  <w:marTop w:val="0"/>
                  <w:marBottom w:val="0"/>
                  <w:divBdr>
                    <w:top w:val="none" w:sz="0" w:space="0" w:color="auto"/>
                    <w:left w:val="none" w:sz="0" w:space="0" w:color="auto"/>
                    <w:bottom w:val="none" w:sz="0" w:space="0" w:color="auto"/>
                    <w:right w:val="none" w:sz="0" w:space="0" w:color="auto"/>
                  </w:divBdr>
                </w:div>
              </w:divsChild>
            </w:div>
            <w:div w:id="954211141">
              <w:marLeft w:val="0"/>
              <w:marRight w:val="0"/>
              <w:marTop w:val="0"/>
              <w:marBottom w:val="0"/>
              <w:divBdr>
                <w:top w:val="none" w:sz="0" w:space="0" w:color="auto"/>
                <w:left w:val="none" w:sz="0" w:space="0" w:color="auto"/>
                <w:bottom w:val="none" w:sz="0" w:space="0" w:color="auto"/>
                <w:right w:val="none" w:sz="0" w:space="0" w:color="auto"/>
              </w:divBdr>
              <w:divsChild>
                <w:div w:id="1916819714">
                  <w:marLeft w:val="0"/>
                  <w:marRight w:val="0"/>
                  <w:marTop w:val="0"/>
                  <w:marBottom w:val="0"/>
                  <w:divBdr>
                    <w:top w:val="none" w:sz="0" w:space="0" w:color="auto"/>
                    <w:left w:val="none" w:sz="0" w:space="0" w:color="auto"/>
                    <w:bottom w:val="none" w:sz="0" w:space="0" w:color="auto"/>
                    <w:right w:val="none" w:sz="0" w:space="0" w:color="auto"/>
                  </w:divBdr>
                </w:div>
              </w:divsChild>
            </w:div>
            <w:div w:id="610822073">
              <w:marLeft w:val="0"/>
              <w:marRight w:val="0"/>
              <w:marTop w:val="0"/>
              <w:marBottom w:val="0"/>
              <w:divBdr>
                <w:top w:val="none" w:sz="0" w:space="0" w:color="auto"/>
                <w:left w:val="none" w:sz="0" w:space="0" w:color="auto"/>
                <w:bottom w:val="none" w:sz="0" w:space="0" w:color="auto"/>
                <w:right w:val="none" w:sz="0" w:space="0" w:color="auto"/>
              </w:divBdr>
              <w:divsChild>
                <w:div w:id="998771910">
                  <w:marLeft w:val="0"/>
                  <w:marRight w:val="0"/>
                  <w:marTop w:val="0"/>
                  <w:marBottom w:val="0"/>
                  <w:divBdr>
                    <w:top w:val="none" w:sz="0" w:space="0" w:color="auto"/>
                    <w:left w:val="none" w:sz="0" w:space="0" w:color="auto"/>
                    <w:bottom w:val="none" w:sz="0" w:space="0" w:color="auto"/>
                    <w:right w:val="none" w:sz="0" w:space="0" w:color="auto"/>
                  </w:divBdr>
                </w:div>
              </w:divsChild>
            </w:div>
            <w:div w:id="431245248">
              <w:marLeft w:val="0"/>
              <w:marRight w:val="0"/>
              <w:marTop w:val="0"/>
              <w:marBottom w:val="0"/>
              <w:divBdr>
                <w:top w:val="none" w:sz="0" w:space="0" w:color="auto"/>
                <w:left w:val="none" w:sz="0" w:space="0" w:color="auto"/>
                <w:bottom w:val="none" w:sz="0" w:space="0" w:color="auto"/>
                <w:right w:val="none" w:sz="0" w:space="0" w:color="auto"/>
              </w:divBdr>
              <w:divsChild>
                <w:div w:id="1418286203">
                  <w:marLeft w:val="0"/>
                  <w:marRight w:val="0"/>
                  <w:marTop w:val="0"/>
                  <w:marBottom w:val="0"/>
                  <w:divBdr>
                    <w:top w:val="none" w:sz="0" w:space="0" w:color="auto"/>
                    <w:left w:val="none" w:sz="0" w:space="0" w:color="auto"/>
                    <w:bottom w:val="none" w:sz="0" w:space="0" w:color="auto"/>
                    <w:right w:val="none" w:sz="0" w:space="0" w:color="auto"/>
                  </w:divBdr>
                </w:div>
              </w:divsChild>
            </w:div>
            <w:div w:id="292832470">
              <w:marLeft w:val="0"/>
              <w:marRight w:val="0"/>
              <w:marTop w:val="0"/>
              <w:marBottom w:val="0"/>
              <w:divBdr>
                <w:top w:val="none" w:sz="0" w:space="0" w:color="auto"/>
                <w:left w:val="none" w:sz="0" w:space="0" w:color="auto"/>
                <w:bottom w:val="none" w:sz="0" w:space="0" w:color="auto"/>
                <w:right w:val="none" w:sz="0" w:space="0" w:color="auto"/>
              </w:divBdr>
              <w:divsChild>
                <w:div w:id="6058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22427">
          <w:marLeft w:val="0"/>
          <w:marRight w:val="0"/>
          <w:marTop w:val="0"/>
          <w:marBottom w:val="0"/>
          <w:divBdr>
            <w:top w:val="none" w:sz="0" w:space="0" w:color="auto"/>
            <w:left w:val="none" w:sz="0" w:space="0" w:color="auto"/>
            <w:bottom w:val="none" w:sz="0" w:space="0" w:color="auto"/>
            <w:right w:val="none" w:sz="0" w:space="0" w:color="auto"/>
          </w:divBdr>
          <w:divsChild>
            <w:div w:id="912204363">
              <w:marLeft w:val="0"/>
              <w:marRight w:val="0"/>
              <w:marTop w:val="0"/>
              <w:marBottom w:val="0"/>
              <w:divBdr>
                <w:top w:val="none" w:sz="0" w:space="0" w:color="auto"/>
                <w:left w:val="none" w:sz="0" w:space="0" w:color="auto"/>
                <w:bottom w:val="none" w:sz="0" w:space="0" w:color="auto"/>
                <w:right w:val="none" w:sz="0" w:space="0" w:color="auto"/>
              </w:divBdr>
              <w:divsChild>
                <w:div w:id="1025211632">
                  <w:marLeft w:val="0"/>
                  <w:marRight w:val="0"/>
                  <w:marTop w:val="0"/>
                  <w:marBottom w:val="0"/>
                  <w:divBdr>
                    <w:top w:val="none" w:sz="0" w:space="0" w:color="auto"/>
                    <w:left w:val="none" w:sz="0" w:space="0" w:color="auto"/>
                    <w:bottom w:val="none" w:sz="0" w:space="0" w:color="auto"/>
                    <w:right w:val="none" w:sz="0" w:space="0" w:color="auto"/>
                  </w:divBdr>
                </w:div>
              </w:divsChild>
            </w:div>
            <w:div w:id="304235334">
              <w:marLeft w:val="0"/>
              <w:marRight w:val="0"/>
              <w:marTop w:val="0"/>
              <w:marBottom w:val="0"/>
              <w:divBdr>
                <w:top w:val="none" w:sz="0" w:space="0" w:color="auto"/>
                <w:left w:val="none" w:sz="0" w:space="0" w:color="auto"/>
                <w:bottom w:val="none" w:sz="0" w:space="0" w:color="auto"/>
                <w:right w:val="none" w:sz="0" w:space="0" w:color="auto"/>
              </w:divBdr>
              <w:divsChild>
                <w:div w:id="94138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25096">
          <w:marLeft w:val="0"/>
          <w:marRight w:val="0"/>
          <w:marTop w:val="0"/>
          <w:marBottom w:val="0"/>
          <w:divBdr>
            <w:top w:val="none" w:sz="0" w:space="0" w:color="auto"/>
            <w:left w:val="none" w:sz="0" w:space="0" w:color="auto"/>
            <w:bottom w:val="none" w:sz="0" w:space="0" w:color="auto"/>
            <w:right w:val="none" w:sz="0" w:space="0" w:color="auto"/>
          </w:divBdr>
          <w:divsChild>
            <w:div w:id="1770730756">
              <w:marLeft w:val="0"/>
              <w:marRight w:val="0"/>
              <w:marTop w:val="0"/>
              <w:marBottom w:val="0"/>
              <w:divBdr>
                <w:top w:val="none" w:sz="0" w:space="0" w:color="auto"/>
                <w:left w:val="none" w:sz="0" w:space="0" w:color="auto"/>
                <w:bottom w:val="none" w:sz="0" w:space="0" w:color="auto"/>
                <w:right w:val="none" w:sz="0" w:space="0" w:color="auto"/>
              </w:divBdr>
              <w:divsChild>
                <w:div w:id="1159349742">
                  <w:marLeft w:val="0"/>
                  <w:marRight w:val="0"/>
                  <w:marTop w:val="0"/>
                  <w:marBottom w:val="0"/>
                  <w:divBdr>
                    <w:top w:val="none" w:sz="0" w:space="0" w:color="auto"/>
                    <w:left w:val="none" w:sz="0" w:space="0" w:color="auto"/>
                    <w:bottom w:val="none" w:sz="0" w:space="0" w:color="auto"/>
                    <w:right w:val="none" w:sz="0" w:space="0" w:color="auto"/>
                  </w:divBdr>
                </w:div>
              </w:divsChild>
            </w:div>
            <w:div w:id="1548376539">
              <w:marLeft w:val="0"/>
              <w:marRight w:val="0"/>
              <w:marTop w:val="0"/>
              <w:marBottom w:val="0"/>
              <w:divBdr>
                <w:top w:val="none" w:sz="0" w:space="0" w:color="auto"/>
                <w:left w:val="none" w:sz="0" w:space="0" w:color="auto"/>
                <w:bottom w:val="none" w:sz="0" w:space="0" w:color="auto"/>
                <w:right w:val="none" w:sz="0" w:space="0" w:color="auto"/>
              </w:divBdr>
              <w:divsChild>
                <w:div w:id="51003712">
                  <w:marLeft w:val="0"/>
                  <w:marRight w:val="0"/>
                  <w:marTop w:val="0"/>
                  <w:marBottom w:val="0"/>
                  <w:divBdr>
                    <w:top w:val="none" w:sz="0" w:space="0" w:color="auto"/>
                    <w:left w:val="none" w:sz="0" w:space="0" w:color="auto"/>
                    <w:bottom w:val="none" w:sz="0" w:space="0" w:color="auto"/>
                    <w:right w:val="none" w:sz="0" w:space="0" w:color="auto"/>
                  </w:divBdr>
                </w:div>
              </w:divsChild>
            </w:div>
            <w:div w:id="817694357">
              <w:marLeft w:val="0"/>
              <w:marRight w:val="0"/>
              <w:marTop w:val="0"/>
              <w:marBottom w:val="0"/>
              <w:divBdr>
                <w:top w:val="none" w:sz="0" w:space="0" w:color="auto"/>
                <w:left w:val="none" w:sz="0" w:space="0" w:color="auto"/>
                <w:bottom w:val="none" w:sz="0" w:space="0" w:color="auto"/>
                <w:right w:val="none" w:sz="0" w:space="0" w:color="auto"/>
              </w:divBdr>
              <w:divsChild>
                <w:div w:id="98639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93748">
          <w:marLeft w:val="0"/>
          <w:marRight w:val="0"/>
          <w:marTop w:val="0"/>
          <w:marBottom w:val="0"/>
          <w:divBdr>
            <w:top w:val="none" w:sz="0" w:space="0" w:color="auto"/>
            <w:left w:val="none" w:sz="0" w:space="0" w:color="auto"/>
            <w:bottom w:val="none" w:sz="0" w:space="0" w:color="auto"/>
            <w:right w:val="none" w:sz="0" w:space="0" w:color="auto"/>
          </w:divBdr>
          <w:divsChild>
            <w:div w:id="413550879">
              <w:marLeft w:val="0"/>
              <w:marRight w:val="0"/>
              <w:marTop w:val="0"/>
              <w:marBottom w:val="0"/>
              <w:divBdr>
                <w:top w:val="none" w:sz="0" w:space="0" w:color="auto"/>
                <w:left w:val="none" w:sz="0" w:space="0" w:color="auto"/>
                <w:bottom w:val="none" w:sz="0" w:space="0" w:color="auto"/>
                <w:right w:val="none" w:sz="0" w:space="0" w:color="auto"/>
              </w:divBdr>
              <w:divsChild>
                <w:div w:id="1264455224">
                  <w:marLeft w:val="0"/>
                  <w:marRight w:val="0"/>
                  <w:marTop w:val="0"/>
                  <w:marBottom w:val="0"/>
                  <w:divBdr>
                    <w:top w:val="none" w:sz="0" w:space="0" w:color="auto"/>
                    <w:left w:val="none" w:sz="0" w:space="0" w:color="auto"/>
                    <w:bottom w:val="none" w:sz="0" w:space="0" w:color="auto"/>
                    <w:right w:val="none" w:sz="0" w:space="0" w:color="auto"/>
                  </w:divBdr>
                </w:div>
              </w:divsChild>
            </w:div>
            <w:div w:id="2081127048">
              <w:marLeft w:val="0"/>
              <w:marRight w:val="0"/>
              <w:marTop w:val="0"/>
              <w:marBottom w:val="0"/>
              <w:divBdr>
                <w:top w:val="none" w:sz="0" w:space="0" w:color="auto"/>
                <w:left w:val="none" w:sz="0" w:space="0" w:color="auto"/>
                <w:bottom w:val="none" w:sz="0" w:space="0" w:color="auto"/>
                <w:right w:val="none" w:sz="0" w:space="0" w:color="auto"/>
              </w:divBdr>
              <w:divsChild>
                <w:div w:id="140706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52221">
          <w:marLeft w:val="0"/>
          <w:marRight w:val="0"/>
          <w:marTop w:val="0"/>
          <w:marBottom w:val="0"/>
          <w:divBdr>
            <w:top w:val="none" w:sz="0" w:space="0" w:color="auto"/>
            <w:left w:val="none" w:sz="0" w:space="0" w:color="auto"/>
            <w:bottom w:val="none" w:sz="0" w:space="0" w:color="auto"/>
            <w:right w:val="none" w:sz="0" w:space="0" w:color="auto"/>
          </w:divBdr>
          <w:divsChild>
            <w:div w:id="1164400275">
              <w:marLeft w:val="0"/>
              <w:marRight w:val="0"/>
              <w:marTop w:val="0"/>
              <w:marBottom w:val="0"/>
              <w:divBdr>
                <w:top w:val="none" w:sz="0" w:space="0" w:color="auto"/>
                <w:left w:val="none" w:sz="0" w:space="0" w:color="auto"/>
                <w:bottom w:val="none" w:sz="0" w:space="0" w:color="auto"/>
                <w:right w:val="none" w:sz="0" w:space="0" w:color="auto"/>
              </w:divBdr>
              <w:divsChild>
                <w:div w:id="1990397094">
                  <w:marLeft w:val="0"/>
                  <w:marRight w:val="0"/>
                  <w:marTop w:val="0"/>
                  <w:marBottom w:val="0"/>
                  <w:divBdr>
                    <w:top w:val="none" w:sz="0" w:space="0" w:color="auto"/>
                    <w:left w:val="none" w:sz="0" w:space="0" w:color="auto"/>
                    <w:bottom w:val="none" w:sz="0" w:space="0" w:color="auto"/>
                    <w:right w:val="none" w:sz="0" w:space="0" w:color="auto"/>
                  </w:divBdr>
                </w:div>
              </w:divsChild>
            </w:div>
            <w:div w:id="552734734">
              <w:marLeft w:val="0"/>
              <w:marRight w:val="0"/>
              <w:marTop w:val="0"/>
              <w:marBottom w:val="0"/>
              <w:divBdr>
                <w:top w:val="none" w:sz="0" w:space="0" w:color="auto"/>
                <w:left w:val="none" w:sz="0" w:space="0" w:color="auto"/>
                <w:bottom w:val="none" w:sz="0" w:space="0" w:color="auto"/>
                <w:right w:val="none" w:sz="0" w:space="0" w:color="auto"/>
              </w:divBdr>
              <w:divsChild>
                <w:div w:id="15397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88445">
          <w:marLeft w:val="0"/>
          <w:marRight w:val="0"/>
          <w:marTop w:val="0"/>
          <w:marBottom w:val="0"/>
          <w:divBdr>
            <w:top w:val="none" w:sz="0" w:space="0" w:color="auto"/>
            <w:left w:val="none" w:sz="0" w:space="0" w:color="auto"/>
            <w:bottom w:val="none" w:sz="0" w:space="0" w:color="auto"/>
            <w:right w:val="none" w:sz="0" w:space="0" w:color="auto"/>
          </w:divBdr>
          <w:divsChild>
            <w:div w:id="1162772478">
              <w:marLeft w:val="0"/>
              <w:marRight w:val="0"/>
              <w:marTop w:val="0"/>
              <w:marBottom w:val="0"/>
              <w:divBdr>
                <w:top w:val="none" w:sz="0" w:space="0" w:color="auto"/>
                <w:left w:val="none" w:sz="0" w:space="0" w:color="auto"/>
                <w:bottom w:val="none" w:sz="0" w:space="0" w:color="auto"/>
                <w:right w:val="none" w:sz="0" w:space="0" w:color="auto"/>
              </w:divBdr>
              <w:divsChild>
                <w:div w:id="16293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tta.hufeisen@tu-darmstadt.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gd.ids-mannheim.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ujournals.ulb.tu-darm-stadt.de/index.php/zif/article/view/36/33" TargetMode="External"/><Relationship Id="rId5" Type="http://schemas.openxmlformats.org/officeDocument/2006/relationships/webSettings" Target="webSettings.xml"/><Relationship Id="rId10" Type="http://schemas.openxmlformats.org/officeDocument/2006/relationships/hyperlink" Target="https://tujournals.ulb.tu-darmstadt.de/kordaf/" TargetMode="External"/><Relationship Id="rId4" Type="http://schemas.openxmlformats.org/officeDocument/2006/relationships/settings" Target="settings.xml"/><Relationship Id="rId9" Type="http://schemas.openxmlformats.org/officeDocument/2006/relationships/hyperlink" Target="mailto:carolina.flinz@unimi.it" TargetMode="Externa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E4DBA-F9D3-1144-98C1-0FE1F0ABD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1649</Words>
  <Characters>9401</Characters>
  <Application>Microsoft Office Word</Application>
  <DocSecurity>0</DocSecurity>
  <Lines>78</Lines>
  <Paragraphs>22</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Rita Luppi</cp:lastModifiedBy>
  <cp:revision>21</cp:revision>
  <dcterms:created xsi:type="dcterms:W3CDTF">2020-03-09T08:51:00Z</dcterms:created>
  <dcterms:modified xsi:type="dcterms:W3CDTF">2021-07-02T17:20:00Z</dcterms:modified>
</cp:coreProperties>
</file>